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862" w:rsidRPr="00483157" w:rsidRDefault="00D65937" w:rsidP="00F96862">
      <w:pPr>
        <w:jc w:val="center"/>
        <w:rPr>
          <w:b/>
          <w:sz w:val="32"/>
          <w:szCs w:val="32"/>
        </w:rPr>
      </w:pPr>
      <w:r>
        <w:rPr>
          <w:b/>
          <w:noProof/>
          <w:sz w:val="32"/>
          <w:szCs w:val="32"/>
          <w:lang w:val="id-ID" w:eastAsia="id-ID"/>
        </w:rPr>
        <w:drawing>
          <wp:anchor distT="0" distB="0" distL="114300" distR="114300" simplePos="0" relativeHeight="251709440" behindDoc="0" locked="0" layoutInCell="1" allowOverlap="1">
            <wp:simplePos x="0" y="0"/>
            <wp:positionH relativeFrom="column">
              <wp:posOffset>5120640</wp:posOffset>
            </wp:positionH>
            <wp:positionV relativeFrom="paragraph">
              <wp:posOffset>32385</wp:posOffset>
            </wp:positionV>
            <wp:extent cx="676275" cy="723900"/>
            <wp:effectExtent l="19050" t="0" r="9525" b="0"/>
            <wp:wrapNone/>
            <wp:docPr id="10" name="Picture 1" descr="Dephub"/>
            <wp:cNvGraphicFramePr/>
            <a:graphic xmlns:a="http://schemas.openxmlformats.org/drawingml/2006/main">
              <a:graphicData uri="http://schemas.openxmlformats.org/drawingml/2006/picture">
                <pic:pic xmlns:pic="http://schemas.openxmlformats.org/drawingml/2006/picture">
                  <pic:nvPicPr>
                    <pic:cNvPr id="2057" name="Picture 5" descr="Dephub"/>
                    <pic:cNvPicPr>
                      <a:picLocks noChangeAspect="1" noChangeArrowheads="1"/>
                    </pic:cNvPicPr>
                  </pic:nvPicPr>
                  <pic:blipFill>
                    <a:blip r:embed="rId5"/>
                    <a:srcRect/>
                    <a:stretch>
                      <a:fillRect/>
                    </a:stretch>
                  </pic:blipFill>
                  <pic:spPr bwMode="auto">
                    <a:xfrm>
                      <a:off x="0" y="0"/>
                      <a:ext cx="676275" cy="723900"/>
                    </a:xfrm>
                    <a:prstGeom prst="rect">
                      <a:avLst/>
                    </a:prstGeom>
                    <a:solidFill>
                      <a:schemeClr val="bg1"/>
                    </a:solidFill>
                    <a:ln w="9525">
                      <a:noFill/>
                      <a:miter lim="800000"/>
                      <a:headEnd/>
                      <a:tailEnd/>
                    </a:ln>
                  </pic:spPr>
                </pic:pic>
              </a:graphicData>
            </a:graphic>
          </wp:anchor>
        </w:drawing>
      </w:r>
      <w:r w:rsidR="00F96862">
        <w:rPr>
          <w:b/>
          <w:noProof/>
          <w:sz w:val="32"/>
          <w:szCs w:val="32"/>
          <w:lang w:val="id-ID" w:eastAsia="id-ID"/>
        </w:rPr>
        <w:drawing>
          <wp:anchor distT="0" distB="0" distL="114300" distR="114300" simplePos="0" relativeHeight="251708416" behindDoc="0" locked="0" layoutInCell="1" allowOverlap="1">
            <wp:simplePos x="0" y="0"/>
            <wp:positionH relativeFrom="column">
              <wp:posOffset>28575</wp:posOffset>
            </wp:positionH>
            <wp:positionV relativeFrom="paragraph">
              <wp:posOffset>29210</wp:posOffset>
            </wp:positionV>
            <wp:extent cx="552450" cy="723900"/>
            <wp:effectExtent l="19050" t="0" r="0" b="0"/>
            <wp:wrapNone/>
            <wp:docPr id="9" name="Picture 1"/>
            <wp:cNvGraphicFramePr/>
            <a:graphic xmlns:a="http://schemas.openxmlformats.org/drawingml/2006/main">
              <a:graphicData uri="http://schemas.openxmlformats.org/drawingml/2006/picture">
                <pic:pic xmlns:pic="http://schemas.openxmlformats.org/drawingml/2006/picture">
                  <pic:nvPicPr>
                    <pic:cNvPr id="11541" name="Picture 14"/>
                    <pic:cNvPicPr>
                      <a:picLocks noChangeAspect="1" noChangeArrowheads="1"/>
                    </pic:cNvPicPr>
                  </pic:nvPicPr>
                  <pic:blipFill>
                    <a:blip r:embed="rId6" cstate="print"/>
                    <a:srcRect/>
                    <a:stretch>
                      <a:fillRect/>
                    </a:stretch>
                  </pic:blipFill>
                  <pic:spPr bwMode="auto">
                    <a:xfrm>
                      <a:off x="0" y="0"/>
                      <a:ext cx="552450" cy="723900"/>
                    </a:xfrm>
                    <a:prstGeom prst="rect">
                      <a:avLst/>
                    </a:prstGeom>
                    <a:noFill/>
                    <a:ln w="9525">
                      <a:noFill/>
                      <a:miter lim="800000"/>
                      <a:headEnd/>
                      <a:tailEnd/>
                    </a:ln>
                  </pic:spPr>
                </pic:pic>
              </a:graphicData>
            </a:graphic>
          </wp:anchor>
        </w:drawing>
      </w:r>
      <w:r w:rsidR="00F96862" w:rsidRPr="00483157">
        <w:rPr>
          <w:b/>
          <w:sz w:val="32"/>
          <w:szCs w:val="32"/>
        </w:rPr>
        <w:t>PEMERINTAH KABUPATEN EMPAT LAWANG</w:t>
      </w:r>
    </w:p>
    <w:p w:rsidR="00F96862" w:rsidRPr="002A5783" w:rsidRDefault="00F96862" w:rsidP="00F96862">
      <w:pPr>
        <w:jc w:val="center"/>
        <w:rPr>
          <w:b/>
          <w:sz w:val="36"/>
          <w:szCs w:val="36"/>
        </w:rPr>
      </w:pPr>
      <w:r w:rsidRPr="00483157">
        <w:rPr>
          <w:b/>
          <w:sz w:val="36"/>
          <w:szCs w:val="36"/>
        </w:rPr>
        <w:t>DINAS PERHUBUNGAN</w:t>
      </w:r>
      <w:r w:rsidRPr="00483157">
        <w:rPr>
          <w:b/>
          <w:sz w:val="32"/>
          <w:szCs w:val="32"/>
          <w:lang w:val="fi-FI"/>
        </w:rPr>
        <w:t xml:space="preserve"> </w:t>
      </w:r>
    </w:p>
    <w:p w:rsidR="00F96862" w:rsidRDefault="00F96862" w:rsidP="00F96862">
      <w:pPr>
        <w:pBdr>
          <w:bottom w:val="thickThinSmallGap" w:sz="24" w:space="1" w:color="auto"/>
        </w:pBdr>
        <w:jc w:val="center"/>
        <w:rPr>
          <w:sz w:val="18"/>
          <w:szCs w:val="18"/>
          <w:lang w:val="fi-FI"/>
        </w:rPr>
      </w:pPr>
      <w:r>
        <w:rPr>
          <w:sz w:val="18"/>
          <w:szCs w:val="18"/>
          <w:lang w:val="fi-FI"/>
        </w:rPr>
        <w:t>Jln. Noerdin Panji KM, 7,5</w:t>
      </w:r>
      <w:r w:rsidRPr="00625B4D">
        <w:rPr>
          <w:sz w:val="18"/>
          <w:szCs w:val="18"/>
          <w:lang w:val="fi-FI"/>
        </w:rPr>
        <w:t xml:space="preserve"> Tebing Tinggi Kabupaten Empat Lawang</w:t>
      </w:r>
    </w:p>
    <w:p w:rsidR="00F96862" w:rsidRPr="00625B4D" w:rsidRDefault="00F96862" w:rsidP="00F96862">
      <w:pPr>
        <w:pBdr>
          <w:bottom w:val="thickThinSmallGap" w:sz="24" w:space="1" w:color="auto"/>
        </w:pBdr>
        <w:jc w:val="center"/>
        <w:rPr>
          <w:sz w:val="18"/>
          <w:szCs w:val="18"/>
          <w:lang w:val="fi-FI"/>
        </w:rPr>
      </w:pPr>
      <w:r>
        <w:rPr>
          <w:sz w:val="18"/>
          <w:szCs w:val="18"/>
          <w:lang w:val="fi-FI"/>
        </w:rPr>
        <w:t>Provinsi Sumatera Selatan</w:t>
      </w:r>
      <w:r w:rsidRPr="00625B4D">
        <w:rPr>
          <w:sz w:val="18"/>
          <w:szCs w:val="18"/>
          <w:lang w:val="fi-FI"/>
        </w:rPr>
        <w:t xml:space="preserve"> Kode Pos 31453</w:t>
      </w:r>
    </w:p>
    <w:p w:rsidR="00F96862" w:rsidRDefault="00F96862" w:rsidP="00F96862">
      <w:pPr>
        <w:ind w:left="6663"/>
        <w:jc w:val="both"/>
        <w:rPr>
          <w:b/>
          <w:lang w:val="fi-FI"/>
        </w:rPr>
      </w:pPr>
    </w:p>
    <w:p w:rsidR="00F96862" w:rsidRDefault="00F96862" w:rsidP="00F96862">
      <w:pPr>
        <w:jc w:val="center"/>
      </w:pPr>
      <w:r>
        <w:t>PERJANJIAN KERJA TAHUN 2018</w:t>
      </w:r>
    </w:p>
    <w:p w:rsidR="00F96862" w:rsidRDefault="00F96862" w:rsidP="00F96862"/>
    <w:p w:rsidR="00F96862" w:rsidRDefault="00F96862" w:rsidP="00F96862">
      <w:pPr>
        <w:spacing w:line="276" w:lineRule="auto"/>
        <w:jc w:val="both"/>
      </w:pPr>
      <w:r>
        <w:t>Dalam rangka mewujudkan manajemen pemerintahan yang efektif, transparan dan akuntabel serta berorientasi pada hasil, kami yang bertanda tangan dibawah ini :</w:t>
      </w:r>
    </w:p>
    <w:p w:rsidR="00F96862" w:rsidRDefault="00F96862" w:rsidP="00F96862">
      <w:pPr>
        <w:spacing w:line="276" w:lineRule="auto"/>
        <w:jc w:val="both"/>
      </w:pPr>
    </w:p>
    <w:p w:rsidR="00F96862" w:rsidRPr="00AC1853" w:rsidRDefault="00AC1853" w:rsidP="00F96862">
      <w:pPr>
        <w:spacing w:line="276" w:lineRule="auto"/>
        <w:jc w:val="both"/>
        <w:rPr>
          <w:lang w:val="id-ID"/>
        </w:rPr>
      </w:pPr>
      <w:r>
        <w:t>Nama</w:t>
      </w:r>
      <w:r>
        <w:tab/>
      </w:r>
      <w:r>
        <w:tab/>
        <w:t xml:space="preserve">: </w:t>
      </w:r>
      <w:r>
        <w:rPr>
          <w:lang w:val="id-ID"/>
        </w:rPr>
        <w:t>RAPANI, S.Sos</w:t>
      </w:r>
    </w:p>
    <w:p w:rsidR="00F96862" w:rsidRPr="002C01AE" w:rsidRDefault="00F96862" w:rsidP="00F96862">
      <w:pPr>
        <w:spacing w:line="360" w:lineRule="auto"/>
        <w:jc w:val="both"/>
        <w:rPr>
          <w:lang w:val="id-ID"/>
        </w:rPr>
      </w:pPr>
      <w:r>
        <w:t>Jabatan</w:t>
      </w:r>
      <w:r>
        <w:tab/>
      </w:r>
      <w:r>
        <w:tab/>
        <w:t>:</w:t>
      </w:r>
      <w:r w:rsidR="002C01AE">
        <w:t xml:space="preserve"> Kepala </w:t>
      </w:r>
      <w:r w:rsidR="002C01AE">
        <w:rPr>
          <w:lang w:val="id-ID"/>
        </w:rPr>
        <w:t>Dinas Perhubungan K</w:t>
      </w:r>
      <w:r w:rsidR="00E567C8">
        <w:rPr>
          <w:lang w:val="id-ID"/>
        </w:rPr>
        <w:t>a</w:t>
      </w:r>
      <w:r w:rsidR="002C01AE">
        <w:rPr>
          <w:lang w:val="id-ID"/>
        </w:rPr>
        <w:t>bupaten Empat Lawang</w:t>
      </w:r>
    </w:p>
    <w:p w:rsidR="00F96862" w:rsidRDefault="00F96862" w:rsidP="00F96862">
      <w:pPr>
        <w:spacing w:line="360" w:lineRule="auto"/>
        <w:jc w:val="both"/>
      </w:pPr>
      <w:r>
        <w:t>Selanjutnya disebut pihak pertama.</w:t>
      </w:r>
    </w:p>
    <w:p w:rsidR="00F96862" w:rsidRPr="00AC0BF9" w:rsidRDefault="00F96862" w:rsidP="00F96862">
      <w:pPr>
        <w:spacing w:line="276" w:lineRule="auto"/>
        <w:jc w:val="both"/>
        <w:rPr>
          <w:lang w:val="id-ID"/>
        </w:rPr>
      </w:pPr>
      <w:r>
        <w:t>Nama</w:t>
      </w:r>
      <w:r>
        <w:tab/>
      </w:r>
      <w:r>
        <w:tab/>
        <w:t xml:space="preserve">: </w:t>
      </w:r>
      <w:r w:rsidR="001B084F" w:rsidRPr="001B084F">
        <w:t>H. SYAHRIL HANAFIAH</w:t>
      </w:r>
    </w:p>
    <w:p w:rsidR="00F96862" w:rsidRPr="002C01AE" w:rsidRDefault="00F96862" w:rsidP="00F96862">
      <w:pPr>
        <w:spacing w:line="360" w:lineRule="auto"/>
        <w:jc w:val="both"/>
        <w:rPr>
          <w:lang w:val="id-ID"/>
        </w:rPr>
      </w:pPr>
      <w:r>
        <w:t>Jabatan</w:t>
      </w:r>
      <w:r>
        <w:tab/>
      </w:r>
      <w:r>
        <w:tab/>
        <w:t xml:space="preserve">: </w:t>
      </w:r>
      <w:r w:rsidR="001B084F">
        <w:rPr>
          <w:lang w:val="id-ID"/>
        </w:rPr>
        <w:t>Bupati</w:t>
      </w:r>
      <w:r w:rsidR="00942913">
        <w:rPr>
          <w:lang w:val="id-ID"/>
        </w:rPr>
        <w:t xml:space="preserve"> Empat Lawang</w:t>
      </w:r>
    </w:p>
    <w:p w:rsidR="00F96862" w:rsidRDefault="00F96862" w:rsidP="00F96862">
      <w:pPr>
        <w:spacing w:line="360" w:lineRule="auto"/>
        <w:jc w:val="both"/>
      </w:pPr>
      <w:r>
        <w:t xml:space="preserve">Selaku atasan pihak pertama, selanjutnya disebut </w:t>
      </w:r>
      <w:r w:rsidR="0064633B">
        <w:t xml:space="preserve">Pihak </w:t>
      </w:r>
      <w:r w:rsidR="0064633B">
        <w:rPr>
          <w:lang w:val="id-ID"/>
        </w:rPr>
        <w:t>Kedua</w:t>
      </w:r>
      <w:r>
        <w:t>.</w:t>
      </w:r>
    </w:p>
    <w:p w:rsidR="00F96862" w:rsidRDefault="00F96862" w:rsidP="00F96862">
      <w:pPr>
        <w:spacing w:line="360" w:lineRule="auto"/>
        <w:jc w:val="both"/>
      </w:pPr>
    </w:p>
    <w:p w:rsidR="00F96862" w:rsidRDefault="00F96862" w:rsidP="00F96862">
      <w:pPr>
        <w:spacing w:line="276" w:lineRule="auto"/>
        <w:jc w:val="both"/>
      </w:pPr>
      <w:r>
        <w:t>Pihak pertama berjanji akan mewujudkan target kinerja yang seharusnya sesuai lampiran perjanjian ini, dalam rangka mencapai target kinerja jangka menengah seperti yang telah ditetapkan dalam dokumen perencanaan.Keberhasilan dan kegagalan pencapaian target kinerja tersebut menjadi tanggung jawab kami.</w:t>
      </w:r>
    </w:p>
    <w:p w:rsidR="00F96862" w:rsidRDefault="00F96862" w:rsidP="00F96862">
      <w:pPr>
        <w:spacing w:line="276" w:lineRule="auto"/>
        <w:jc w:val="both"/>
      </w:pPr>
    </w:p>
    <w:p w:rsidR="00F96862" w:rsidRDefault="0064633B" w:rsidP="00F96862">
      <w:pPr>
        <w:spacing w:line="276" w:lineRule="auto"/>
        <w:jc w:val="both"/>
        <w:rPr>
          <w:lang w:val="id-ID"/>
        </w:rPr>
      </w:pPr>
      <w:r>
        <w:t>Pihak Pertama</w:t>
      </w:r>
      <w:r w:rsidR="00F96862">
        <w:t xml:space="preserve"> akan melakukan supervise yang diperlukan serta akan melakukan evaluasi terhadap capaian kinerja dari perjanjian ini dan mengambil tindakan yang di perlukan dalam rangka pemberian penghargaan dan sanksi.</w:t>
      </w:r>
    </w:p>
    <w:p w:rsidR="00AC0BF9" w:rsidRPr="00AC0BF9" w:rsidRDefault="00AC0BF9" w:rsidP="00F96862">
      <w:pPr>
        <w:spacing w:line="276" w:lineRule="auto"/>
        <w:jc w:val="both"/>
        <w:rPr>
          <w:lang w:val="id-ID"/>
        </w:rPr>
      </w:pPr>
    </w:p>
    <w:p w:rsidR="00F96862" w:rsidRDefault="00F96862" w:rsidP="00F96862">
      <w:pPr>
        <w:spacing w:line="276" w:lineRule="auto"/>
        <w:rPr>
          <w:lang w:val="id-I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4644"/>
      </w:tblGrid>
      <w:tr w:rsidR="00D65937" w:rsidTr="00D65937">
        <w:tc>
          <w:tcPr>
            <w:tcW w:w="4644" w:type="dxa"/>
          </w:tcPr>
          <w:p w:rsidR="00D65937" w:rsidRDefault="00D65937" w:rsidP="00F96862">
            <w:pPr>
              <w:spacing w:line="276" w:lineRule="auto"/>
              <w:rPr>
                <w:lang w:val="id-ID"/>
              </w:rPr>
            </w:pPr>
          </w:p>
        </w:tc>
        <w:tc>
          <w:tcPr>
            <w:tcW w:w="4644" w:type="dxa"/>
          </w:tcPr>
          <w:p w:rsidR="00D65937" w:rsidRDefault="00D65937" w:rsidP="00C71513">
            <w:pPr>
              <w:spacing w:line="276" w:lineRule="auto"/>
              <w:rPr>
                <w:lang w:val="id-ID"/>
              </w:rPr>
            </w:pPr>
            <w:r>
              <w:t xml:space="preserve">Tebing Tinggi, </w:t>
            </w:r>
            <w:r>
              <w:rPr>
                <w:lang w:val="id-ID"/>
              </w:rPr>
              <w:t xml:space="preserve">    </w:t>
            </w:r>
            <w:r w:rsidR="00C71513">
              <w:rPr>
                <w:lang w:val="id-ID"/>
              </w:rPr>
              <w:t xml:space="preserve">                      </w:t>
            </w:r>
            <w:r>
              <w:t xml:space="preserve"> 201</w:t>
            </w:r>
            <w:r>
              <w:rPr>
                <w:lang w:val="id-ID"/>
              </w:rPr>
              <w:t>8</w:t>
            </w:r>
          </w:p>
        </w:tc>
      </w:tr>
      <w:tr w:rsidR="00D65937" w:rsidTr="00D65937">
        <w:tc>
          <w:tcPr>
            <w:tcW w:w="4644" w:type="dxa"/>
          </w:tcPr>
          <w:p w:rsidR="00D65937" w:rsidRDefault="00D65937" w:rsidP="00F96862">
            <w:pPr>
              <w:spacing w:line="276" w:lineRule="auto"/>
              <w:rPr>
                <w:lang w:val="id-ID"/>
              </w:rPr>
            </w:pPr>
            <w:r>
              <w:t xml:space="preserve">Pihak </w:t>
            </w:r>
            <w:r>
              <w:rPr>
                <w:lang w:val="id-ID"/>
              </w:rPr>
              <w:t>Kedua</w:t>
            </w:r>
            <w:r>
              <w:t>,</w:t>
            </w:r>
          </w:p>
          <w:p w:rsidR="00D65937" w:rsidRDefault="00D65937" w:rsidP="00F96862">
            <w:pPr>
              <w:spacing w:line="276" w:lineRule="auto"/>
              <w:rPr>
                <w:lang w:val="id-ID"/>
              </w:rPr>
            </w:pPr>
          </w:p>
          <w:p w:rsidR="00D65937" w:rsidRDefault="00D65937" w:rsidP="00F96862">
            <w:pPr>
              <w:spacing w:line="276" w:lineRule="auto"/>
              <w:rPr>
                <w:lang w:val="id-ID"/>
              </w:rPr>
            </w:pPr>
            <w:r>
              <w:rPr>
                <w:lang w:val="id-ID"/>
              </w:rPr>
              <w:t>BUPATI EMPAT LAWANG</w:t>
            </w:r>
          </w:p>
          <w:p w:rsidR="00D65937" w:rsidRDefault="00D65937" w:rsidP="00F96862">
            <w:pPr>
              <w:spacing w:line="276" w:lineRule="auto"/>
              <w:rPr>
                <w:lang w:val="id-ID"/>
              </w:rPr>
            </w:pPr>
          </w:p>
          <w:p w:rsidR="00D65937" w:rsidRDefault="00D65937" w:rsidP="00F96862">
            <w:pPr>
              <w:spacing w:line="276" w:lineRule="auto"/>
              <w:rPr>
                <w:lang w:val="id-ID"/>
              </w:rPr>
            </w:pPr>
          </w:p>
          <w:p w:rsidR="00D65937" w:rsidRDefault="00D65937" w:rsidP="00F96862">
            <w:pPr>
              <w:spacing w:line="276" w:lineRule="auto"/>
              <w:rPr>
                <w:lang w:val="id-ID"/>
              </w:rPr>
            </w:pPr>
          </w:p>
          <w:p w:rsidR="00D65937" w:rsidRPr="00D65937" w:rsidRDefault="00D65937" w:rsidP="00F96862">
            <w:pPr>
              <w:spacing w:line="276" w:lineRule="auto"/>
              <w:rPr>
                <w:lang w:val="id-ID"/>
              </w:rPr>
            </w:pPr>
            <w:r w:rsidRPr="001B084F">
              <w:rPr>
                <w:lang w:val="id-ID"/>
              </w:rPr>
              <w:t>H. SYAHRIL HANAFIAH</w:t>
            </w:r>
          </w:p>
        </w:tc>
        <w:tc>
          <w:tcPr>
            <w:tcW w:w="4644" w:type="dxa"/>
          </w:tcPr>
          <w:p w:rsidR="00D65937" w:rsidRDefault="00D65937" w:rsidP="00F96862">
            <w:pPr>
              <w:spacing w:line="276" w:lineRule="auto"/>
              <w:rPr>
                <w:lang w:val="id-ID"/>
              </w:rPr>
            </w:pPr>
            <w:r>
              <w:t>Pihak Pertama,</w:t>
            </w:r>
          </w:p>
          <w:p w:rsidR="00D65937" w:rsidRDefault="00D65937" w:rsidP="00D65937">
            <w:pPr>
              <w:spacing w:line="276" w:lineRule="auto"/>
              <w:rPr>
                <w:lang w:val="id-ID"/>
              </w:rPr>
            </w:pPr>
            <w:r>
              <w:rPr>
                <w:lang w:val="id-ID"/>
              </w:rPr>
              <w:t>Kepala Dinas Perhubungan</w:t>
            </w:r>
          </w:p>
          <w:p w:rsidR="00D65937" w:rsidRDefault="00D65937" w:rsidP="00D65937">
            <w:pPr>
              <w:spacing w:line="276" w:lineRule="auto"/>
              <w:rPr>
                <w:lang w:val="id-ID"/>
              </w:rPr>
            </w:pPr>
            <w:r>
              <w:rPr>
                <w:lang w:val="id-ID"/>
              </w:rPr>
              <w:t>Kabupaten Empat Lawang</w:t>
            </w:r>
          </w:p>
          <w:p w:rsidR="00D65937" w:rsidRDefault="00D65937" w:rsidP="00F96862">
            <w:pPr>
              <w:spacing w:line="276" w:lineRule="auto"/>
              <w:rPr>
                <w:lang w:val="id-ID"/>
              </w:rPr>
            </w:pPr>
          </w:p>
          <w:p w:rsidR="00D65937" w:rsidRDefault="00D65937" w:rsidP="00F96862">
            <w:pPr>
              <w:spacing w:line="276" w:lineRule="auto"/>
              <w:rPr>
                <w:lang w:val="id-ID"/>
              </w:rPr>
            </w:pPr>
          </w:p>
          <w:p w:rsidR="00D65937" w:rsidRDefault="00D65937" w:rsidP="00F96862">
            <w:pPr>
              <w:spacing w:line="276" w:lineRule="auto"/>
              <w:rPr>
                <w:lang w:val="id-ID"/>
              </w:rPr>
            </w:pPr>
          </w:p>
          <w:p w:rsidR="00D65937" w:rsidRDefault="00D65937" w:rsidP="00F96862">
            <w:pPr>
              <w:spacing w:line="276" w:lineRule="auto"/>
              <w:rPr>
                <w:lang w:val="id-ID"/>
              </w:rPr>
            </w:pPr>
            <w:r>
              <w:rPr>
                <w:lang w:val="id-ID"/>
              </w:rPr>
              <w:t>RAPANI, S.Sos</w:t>
            </w:r>
          </w:p>
          <w:p w:rsidR="00D65937" w:rsidRPr="00D65937" w:rsidRDefault="00D65937" w:rsidP="00F96862">
            <w:pPr>
              <w:spacing w:line="276" w:lineRule="auto"/>
              <w:rPr>
                <w:lang w:val="id-ID"/>
              </w:rPr>
            </w:pPr>
            <w:r>
              <w:t xml:space="preserve">NIP. </w:t>
            </w:r>
            <w:r>
              <w:rPr>
                <w:lang w:val="id-ID"/>
              </w:rPr>
              <w:t>196808071991031003</w:t>
            </w:r>
          </w:p>
        </w:tc>
      </w:tr>
    </w:tbl>
    <w:p w:rsidR="00D65937" w:rsidRPr="00D65937" w:rsidRDefault="00D65937" w:rsidP="00F96862">
      <w:pPr>
        <w:spacing w:line="276" w:lineRule="auto"/>
        <w:rPr>
          <w:lang w:val="id-ID"/>
        </w:rPr>
      </w:pPr>
    </w:p>
    <w:p w:rsidR="00F96862" w:rsidRDefault="00F96862" w:rsidP="00D65937">
      <w:pPr>
        <w:rPr>
          <w:b/>
          <w:sz w:val="32"/>
          <w:szCs w:val="32"/>
          <w:lang w:val="id-ID"/>
        </w:rPr>
      </w:pPr>
      <w:r>
        <w:tab/>
      </w:r>
      <w:r>
        <w:tab/>
      </w:r>
      <w:r>
        <w:tab/>
      </w:r>
      <w:r>
        <w:tab/>
      </w:r>
      <w:r>
        <w:tab/>
      </w:r>
      <w:r>
        <w:tab/>
      </w:r>
      <w:r>
        <w:tab/>
      </w:r>
      <w:r>
        <w:tab/>
        <w:t xml:space="preserve">   </w:t>
      </w:r>
    </w:p>
    <w:p w:rsidR="00F96862" w:rsidRDefault="00F96862" w:rsidP="00BC6B59">
      <w:pPr>
        <w:jc w:val="center"/>
        <w:rPr>
          <w:b/>
          <w:sz w:val="32"/>
          <w:szCs w:val="32"/>
          <w:lang w:val="id-ID"/>
        </w:rPr>
      </w:pPr>
    </w:p>
    <w:p w:rsidR="00F96862" w:rsidRDefault="00F96862" w:rsidP="00BC6B59">
      <w:pPr>
        <w:jc w:val="center"/>
        <w:rPr>
          <w:b/>
          <w:sz w:val="32"/>
          <w:szCs w:val="32"/>
          <w:lang w:val="id-ID"/>
        </w:rPr>
      </w:pPr>
    </w:p>
    <w:p w:rsidR="00F96862" w:rsidRDefault="00F96862" w:rsidP="00BC6B59">
      <w:pPr>
        <w:jc w:val="center"/>
        <w:rPr>
          <w:b/>
          <w:sz w:val="32"/>
          <w:szCs w:val="32"/>
          <w:lang w:val="id-ID"/>
        </w:rPr>
      </w:pPr>
    </w:p>
    <w:p w:rsidR="00F96862" w:rsidRDefault="00F96862" w:rsidP="00BC6B59">
      <w:pPr>
        <w:jc w:val="center"/>
        <w:rPr>
          <w:b/>
          <w:sz w:val="32"/>
          <w:szCs w:val="32"/>
          <w:lang w:val="id-ID"/>
        </w:rPr>
      </w:pPr>
    </w:p>
    <w:p w:rsidR="00D65937" w:rsidRDefault="00D65937" w:rsidP="00D65937">
      <w:pPr>
        <w:rPr>
          <w:b/>
          <w:lang w:val="id-ID"/>
        </w:rPr>
      </w:pPr>
    </w:p>
    <w:p w:rsidR="00D65937" w:rsidRPr="00D65937" w:rsidRDefault="00D65937" w:rsidP="00D65937">
      <w:pPr>
        <w:rPr>
          <w:b/>
          <w:lang w:val="id-ID"/>
        </w:rPr>
      </w:pPr>
    </w:p>
    <w:p w:rsidR="00D65937" w:rsidRDefault="00D65937" w:rsidP="00400842">
      <w:pPr>
        <w:jc w:val="center"/>
        <w:rPr>
          <w:lang w:val="id-ID"/>
        </w:rPr>
      </w:pPr>
    </w:p>
    <w:p w:rsidR="00400842" w:rsidRPr="002D7859" w:rsidRDefault="00400842" w:rsidP="00400842">
      <w:pPr>
        <w:jc w:val="center"/>
      </w:pPr>
      <w:r w:rsidRPr="002D7859">
        <w:lastRenderedPageBreak/>
        <w:t xml:space="preserve">PERJANJIAN KINERJA TAHUN </w:t>
      </w:r>
      <w:r>
        <w:t>2018</w:t>
      </w:r>
    </w:p>
    <w:p w:rsidR="00400842" w:rsidRPr="002D7859" w:rsidRDefault="00400842" w:rsidP="00400842">
      <w:pPr>
        <w:jc w:val="center"/>
      </w:pPr>
      <w:r w:rsidRPr="002D7859">
        <w:t>DINAS PERHUBUNGAN</w:t>
      </w:r>
    </w:p>
    <w:p w:rsidR="00400842" w:rsidRPr="002D7859" w:rsidRDefault="00400842" w:rsidP="00400842">
      <w:pPr>
        <w:jc w:val="center"/>
      </w:pPr>
      <w:r w:rsidRPr="002D7859">
        <w:t>KABUPATEN EMPAT  LAWANG</w:t>
      </w:r>
    </w:p>
    <w:p w:rsidR="00400842" w:rsidRPr="002D7859" w:rsidRDefault="00400842" w:rsidP="00400842"/>
    <w:tbl>
      <w:tblPr>
        <w:tblStyle w:val="TableGrid"/>
        <w:tblW w:w="0" w:type="auto"/>
        <w:tblLook w:val="04A0"/>
      </w:tblPr>
      <w:tblGrid>
        <w:gridCol w:w="531"/>
        <w:gridCol w:w="3950"/>
        <w:gridCol w:w="2456"/>
        <w:gridCol w:w="2351"/>
      </w:tblGrid>
      <w:tr w:rsidR="00400842" w:rsidRPr="002D7859" w:rsidTr="00942913">
        <w:tc>
          <w:tcPr>
            <w:tcW w:w="533" w:type="dxa"/>
          </w:tcPr>
          <w:p w:rsidR="00400842" w:rsidRPr="002D7859" w:rsidRDefault="00400842" w:rsidP="007614E2">
            <w:pPr>
              <w:jc w:val="center"/>
              <w:rPr>
                <w:sz w:val="24"/>
                <w:szCs w:val="24"/>
              </w:rPr>
            </w:pPr>
            <w:r w:rsidRPr="002D7859">
              <w:rPr>
                <w:sz w:val="24"/>
                <w:szCs w:val="24"/>
              </w:rPr>
              <w:t>No</w:t>
            </w:r>
          </w:p>
        </w:tc>
        <w:tc>
          <w:tcPr>
            <w:tcW w:w="4206" w:type="dxa"/>
          </w:tcPr>
          <w:p w:rsidR="00400842" w:rsidRPr="002D7859" w:rsidRDefault="00400842" w:rsidP="007614E2">
            <w:pPr>
              <w:jc w:val="center"/>
              <w:rPr>
                <w:sz w:val="24"/>
                <w:szCs w:val="24"/>
              </w:rPr>
            </w:pPr>
            <w:r w:rsidRPr="002D7859">
              <w:rPr>
                <w:sz w:val="24"/>
                <w:szCs w:val="24"/>
              </w:rPr>
              <w:t>Sasaran Strategis</w:t>
            </w:r>
          </w:p>
        </w:tc>
        <w:tc>
          <w:tcPr>
            <w:tcW w:w="2456" w:type="dxa"/>
          </w:tcPr>
          <w:p w:rsidR="00400842" w:rsidRPr="002D7859" w:rsidRDefault="00400842" w:rsidP="007614E2">
            <w:pPr>
              <w:jc w:val="center"/>
              <w:rPr>
                <w:sz w:val="24"/>
                <w:szCs w:val="24"/>
              </w:rPr>
            </w:pPr>
            <w:r w:rsidRPr="002D7859">
              <w:rPr>
                <w:sz w:val="24"/>
                <w:szCs w:val="24"/>
              </w:rPr>
              <w:t>Indikator Kinerja</w:t>
            </w:r>
          </w:p>
        </w:tc>
        <w:tc>
          <w:tcPr>
            <w:tcW w:w="2381" w:type="dxa"/>
          </w:tcPr>
          <w:p w:rsidR="00400842" w:rsidRPr="002D7859" w:rsidRDefault="00400842" w:rsidP="007614E2">
            <w:pPr>
              <w:jc w:val="center"/>
              <w:rPr>
                <w:sz w:val="24"/>
                <w:szCs w:val="24"/>
              </w:rPr>
            </w:pPr>
            <w:r w:rsidRPr="002D7859">
              <w:rPr>
                <w:sz w:val="24"/>
                <w:szCs w:val="24"/>
              </w:rPr>
              <w:t>Target</w:t>
            </w:r>
          </w:p>
        </w:tc>
      </w:tr>
      <w:tr w:rsidR="00400842" w:rsidRPr="002D7859" w:rsidTr="00942913">
        <w:tc>
          <w:tcPr>
            <w:tcW w:w="533" w:type="dxa"/>
          </w:tcPr>
          <w:p w:rsidR="00400842" w:rsidRPr="002D7859" w:rsidRDefault="00400842" w:rsidP="007614E2">
            <w:pPr>
              <w:rPr>
                <w:sz w:val="24"/>
                <w:szCs w:val="24"/>
              </w:rPr>
            </w:pPr>
            <w:r w:rsidRPr="002D7859">
              <w:rPr>
                <w:sz w:val="24"/>
                <w:szCs w:val="24"/>
              </w:rPr>
              <w:t>1</w:t>
            </w:r>
          </w:p>
        </w:tc>
        <w:tc>
          <w:tcPr>
            <w:tcW w:w="4206" w:type="dxa"/>
          </w:tcPr>
          <w:p w:rsidR="00400842" w:rsidRPr="002D7859" w:rsidRDefault="00400842" w:rsidP="007614E2">
            <w:pPr>
              <w:rPr>
                <w:sz w:val="24"/>
                <w:szCs w:val="24"/>
              </w:rPr>
            </w:pPr>
            <w:r w:rsidRPr="002D7859">
              <w:rPr>
                <w:sz w:val="24"/>
                <w:szCs w:val="24"/>
              </w:rPr>
              <w:t>Aparatur</w:t>
            </w:r>
          </w:p>
        </w:tc>
        <w:tc>
          <w:tcPr>
            <w:tcW w:w="2456" w:type="dxa"/>
          </w:tcPr>
          <w:p w:rsidR="00400842" w:rsidRPr="002D7859" w:rsidRDefault="00400842" w:rsidP="007614E2">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rPr>
                <w:color w:val="000000"/>
                <w:sz w:val="24"/>
                <w:szCs w:val="24"/>
              </w:rPr>
            </w:pPr>
            <w:r w:rsidRPr="002D7859">
              <w:rPr>
                <w:color w:val="000000"/>
                <w:sz w:val="24"/>
                <w:szCs w:val="24"/>
              </w:rPr>
              <w:t>Terlaksananya Program pelayanan Administrasi Perkantoran</w:t>
            </w:r>
          </w:p>
          <w:p w:rsidR="00400842" w:rsidRPr="002D7859" w:rsidRDefault="00400842" w:rsidP="007614E2">
            <w:pPr>
              <w:jc w:val="both"/>
              <w:rPr>
                <w:sz w:val="24"/>
                <w:szCs w:val="24"/>
              </w:rPr>
            </w:pPr>
          </w:p>
        </w:tc>
        <w:tc>
          <w:tcPr>
            <w:tcW w:w="2381" w:type="dxa"/>
          </w:tcPr>
          <w:p w:rsidR="00400842" w:rsidRPr="002D7859" w:rsidRDefault="00400842" w:rsidP="007614E2">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rPr>
                <w:color w:val="000000"/>
                <w:sz w:val="24"/>
                <w:szCs w:val="24"/>
              </w:rPr>
            </w:pPr>
            <w:r w:rsidRPr="002D7859">
              <w:rPr>
                <w:color w:val="000000"/>
                <w:sz w:val="24"/>
                <w:szCs w:val="24"/>
              </w:rPr>
              <w:t>Tersedianya Pelayanan Administrasi Perkantoran</w:t>
            </w:r>
          </w:p>
          <w:p w:rsidR="00400842" w:rsidRPr="002D7859" w:rsidRDefault="00400842" w:rsidP="007614E2">
            <w:pPr>
              <w:jc w:val="both"/>
              <w:rPr>
                <w:sz w:val="24"/>
                <w:szCs w:val="24"/>
              </w:rPr>
            </w:pPr>
          </w:p>
        </w:tc>
      </w:tr>
      <w:tr w:rsidR="00400842" w:rsidRPr="002D7859" w:rsidTr="00942913">
        <w:tc>
          <w:tcPr>
            <w:tcW w:w="533" w:type="dxa"/>
          </w:tcPr>
          <w:p w:rsidR="00400842" w:rsidRPr="002D7859" w:rsidRDefault="00400842" w:rsidP="007614E2">
            <w:pPr>
              <w:rPr>
                <w:sz w:val="24"/>
                <w:szCs w:val="24"/>
              </w:rPr>
            </w:pPr>
            <w:r w:rsidRPr="002D7859">
              <w:rPr>
                <w:sz w:val="24"/>
                <w:szCs w:val="24"/>
              </w:rPr>
              <w:t>2</w:t>
            </w:r>
          </w:p>
        </w:tc>
        <w:tc>
          <w:tcPr>
            <w:tcW w:w="4206" w:type="dxa"/>
          </w:tcPr>
          <w:p w:rsidR="00400842" w:rsidRPr="002D7859" w:rsidRDefault="00400842" w:rsidP="007614E2">
            <w:pPr>
              <w:rPr>
                <w:sz w:val="24"/>
                <w:szCs w:val="24"/>
              </w:rPr>
            </w:pPr>
            <w:r w:rsidRPr="002D7859">
              <w:rPr>
                <w:sz w:val="24"/>
                <w:szCs w:val="24"/>
              </w:rPr>
              <w:t>Aparatur</w:t>
            </w:r>
          </w:p>
        </w:tc>
        <w:tc>
          <w:tcPr>
            <w:tcW w:w="2456" w:type="dxa"/>
          </w:tcPr>
          <w:p w:rsidR="00400842" w:rsidRPr="002D7859" w:rsidRDefault="00400842" w:rsidP="007614E2">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rPr>
                <w:color w:val="000000"/>
                <w:sz w:val="24"/>
                <w:szCs w:val="24"/>
              </w:rPr>
            </w:pPr>
            <w:r w:rsidRPr="002D7859">
              <w:rPr>
                <w:color w:val="000000"/>
                <w:sz w:val="24"/>
                <w:szCs w:val="24"/>
              </w:rPr>
              <w:t>Terjadinya Peningkatan Sarana dan Prasarana Aparatur</w:t>
            </w:r>
          </w:p>
          <w:p w:rsidR="00400842" w:rsidRPr="002D7859" w:rsidRDefault="00400842" w:rsidP="007614E2">
            <w:pPr>
              <w:jc w:val="both"/>
              <w:rPr>
                <w:sz w:val="24"/>
                <w:szCs w:val="24"/>
              </w:rPr>
            </w:pPr>
          </w:p>
        </w:tc>
        <w:tc>
          <w:tcPr>
            <w:tcW w:w="2381" w:type="dxa"/>
          </w:tcPr>
          <w:p w:rsidR="00400842" w:rsidRPr="002D7859" w:rsidRDefault="00400842" w:rsidP="007614E2">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rPr>
                <w:color w:val="000000"/>
                <w:sz w:val="24"/>
                <w:szCs w:val="24"/>
              </w:rPr>
            </w:pPr>
            <w:r w:rsidRPr="002D7859">
              <w:rPr>
                <w:color w:val="000000"/>
                <w:sz w:val="24"/>
                <w:szCs w:val="24"/>
              </w:rPr>
              <w:t>Tersedianya perlengkapan Srana dan Prasarana Aparatur</w:t>
            </w:r>
          </w:p>
        </w:tc>
      </w:tr>
      <w:tr w:rsidR="00400842" w:rsidRPr="002D7859" w:rsidTr="00942913">
        <w:tc>
          <w:tcPr>
            <w:tcW w:w="533" w:type="dxa"/>
          </w:tcPr>
          <w:p w:rsidR="00400842" w:rsidRDefault="00400842" w:rsidP="007614E2">
            <w:pPr>
              <w:rPr>
                <w:sz w:val="24"/>
                <w:szCs w:val="24"/>
                <w:lang w:val="id-ID"/>
              </w:rPr>
            </w:pPr>
            <w:r w:rsidRPr="002D7859">
              <w:rPr>
                <w:sz w:val="24"/>
                <w:szCs w:val="24"/>
              </w:rPr>
              <w:t>3</w:t>
            </w:r>
          </w:p>
          <w:p w:rsidR="00942913" w:rsidRDefault="00942913" w:rsidP="007614E2">
            <w:pPr>
              <w:rPr>
                <w:sz w:val="24"/>
                <w:szCs w:val="24"/>
                <w:lang w:val="id-ID"/>
              </w:rPr>
            </w:pPr>
          </w:p>
          <w:p w:rsidR="00942913" w:rsidRDefault="00942913" w:rsidP="007614E2">
            <w:pPr>
              <w:rPr>
                <w:sz w:val="24"/>
                <w:szCs w:val="24"/>
                <w:lang w:val="id-ID"/>
              </w:rPr>
            </w:pPr>
          </w:p>
          <w:p w:rsidR="00942913" w:rsidRPr="00942913" w:rsidRDefault="00942913" w:rsidP="007614E2">
            <w:pPr>
              <w:rPr>
                <w:sz w:val="24"/>
                <w:szCs w:val="24"/>
                <w:lang w:val="id-ID"/>
              </w:rPr>
            </w:pPr>
          </w:p>
        </w:tc>
        <w:tc>
          <w:tcPr>
            <w:tcW w:w="4206" w:type="dxa"/>
          </w:tcPr>
          <w:p w:rsidR="00400842" w:rsidRPr="002D7859" w:rsidRDefault="00400842" w:rsidP="007614E2">
            <w:pPr>
              <w:rPr>
                <w:sz w:val="24"/>
                <w:szCs w:val="24"/>
              </w:rPr>
            </w:pPr>
            <w:r w:rsidRPr="002D7859">
              <w:rPr>
                <w:sz w:val="24"/>
                <w:szCs w:val="24"/>
              </w:rPr>
              <w:t>Aparatur</w:t>
            </w:r>
          </w:p>
        </w:tc>
        <w:tc>
          <w:tcPr>
            <w:tcW w:w="2456" w:type="dxa"/>
          </w:tcPr>
          <w:p w:rsidR="00400842" w:rsidRPr="002D7859" w:rsidRDefault="00400842" w:rsidP="007614E2">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rPr>
                <w:color w:val="000000"/>
                <w:sz w:val="24"/>
                <w:szCs w:val="24"/>
              </w:rPr>
            </w:pPr>
            <w:r>
              <w:rPr>
                <w:color w:val="000000"/>
                <w:sz w:val="24"/>
                <w:szCs w:val="24"/>
                <w:lang w:val="id-ID"/>
              </w:rPr>
              <w:t>Terprogramnya kegiatan yang akan dilaksanakan dan dapat dpertanggungjawabkan</w:t>
            </w:r>
          </w:p>
          <w:p w:rsidR="00400842" w:rsidRPr="002D7859" w:rsidRDefault="00400842" w:rsidP="007614E2">
            <w:pPr>
              <w:jc w:val="both"/>
              <w:rPr>
                <w:sz w:val="24"/>
                <w:szCs w:val="24"/>
              </w:rPr>
            </w:pPr>
          </w:p>
        </w:tc>
        <w:tc>
          <w:tcPr>
            <w:tcW w:w="2381" w:type="dxa"/>
          </w:tcPr>
          <w:p w:rsidR="00400842" w:rsidRPr="00510C2B" w:rsidRDefault="00400842" w:rsidP="007614E2">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rPr>
                <w:color w:val="000000"/>
                <w:sz w:val="24"/>
                <w:szCs w:val="24"/>
                <w:lang w:val="id-ID"/>
              </w:rPr>
            </w:pPr>
            <w:r>
              <w:rPr>
                <w:color w:val="000000"/>
                <w:sz w:val="24"/>
                <w:szCs w:val="24"/>
              </w:rPr>
              <w:t xml:space="preserve">Tersedianya </w:t>
            </w:r>
            <w:r>
              <w:rPr>
                <w:color w:val="000000"/>
                <w:sz w:val="24"/>
                <w:szCs w:val="24"/>
                <w:lang w:val="id-ID"/>
              </w:rPr>
              <w:t>Rencana Strategis 2019-2024</w:t>
            </w:r>
          </w:p>
          <w:p w:rsidR="00400842" w:rsidRPr="002D7859" w:rsidRDefault="00400842" w:rsidP="007614E2">
            <w:pPr>
              <w:jc w:val="both"/>
              <w:rPr>
                <w:sz w:val="24"/>
                <w:szCs w:val="24"/>
              </w:rPr>
            </w:pPr>
          </w:p>
        </w:tc>
      </w:tr>
      <w:tr w:rsidR="00942913" w:rsidRPr="002D7859" w:rsidTr="00942913">
        <w:tc>
          <w:tcPr>
            <w:tcW w:w="533" w:type="dxa"/>
          </w:tcPr>
          <w:p w:rsidR="00942913" w:rsidRPr="00942913" w:rsidRDefault="00942913" w:rsidP="007614E2">
            <w:pPr>
              <w:rPr>
                <w:lang w:val="id-ID"/>
              </w:rPr>
            </w:pPr>
            <w:r>
              <w:rPr>
                <w:lang w:val="id-ID"/>
              </w:rPr>
              <w:t>4</w:t>
            </w:r>
          </w:p>
        </w:tc>
        <w:tc>
          <w:tcPr>
            <w:tcW w:w="4206" w:type="dxa"/>
          </w:tcPr>
          <w:p w:rsidR="00942913" w:rsidRPr="002D7859" w:rsidRDefault="00942913" w:rsidP="007614E2">
            <w:pPr>
              <w:rPr>
                <w:sz w:val="24"/>
                <w:szCs w:val="24"/>
              </w:rPr>
            </w:pPr>
            <w:r w:rsidRPr="002D7859">
              <w:rPr>
                <w:sz w:val="24"/>
                <w:szCs w:val="24"/>
              </w:rPr>
              <w:t>Sopir Angkutan</w:t>
            </w:r>
          </w:p>
        </w:tc>
        <w:tc>
          <w:tcPr>
            <w:tcW w:w="2456" w:type="dxa"/>
          </w:tcPr>
          <w:p w:rsidR="00942913" w:rsidRPr="002D7859" w:rsidRDefault="00942913" w:rsidP="007614E2">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color w:val="000000"/>
                <w:sz w:val="24"/>
                <w:szCs w:val="24"/>
              </w:rPr>
            </w:pPr>
            <w:r w:rsidRPr="002D7859">
              <w:rPr>
                <w:color w:val="000000"/>
                <w:sz w:val="24"/>
                <w:szCs w:val="24"/>
              </w:rPr>
              <w:t>Terselenggaranya Pelayanan Angkutan yang tertib, aman dan nyaman</w:t>
            </w:r>
          </w:p>
          <w:p w:rsidR="00942913" w:rsidRPr="002D7859" w:rsidRDefault="00942913" w:rsidP="007614E2">
            <w:pPr>
              <w:jc w:val="both"/>
              <w:rPr>
                <w:sz w:val="24"/>
                <w:szCs w:val="24"/>
              </w:rPr>
            </w:pPr>
          </w:p>
        </w:tc>
        <w:tc>
          <w:tcPr>
            <w:tcW w:w="2381" w:type="dxa"/>
          </w:tcPr>
          <w:p w:rsidR="00942913" w:rsidRPr="002D7859" w:rsidRDefault="00942913" w:rsidP="007614E2">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color w:val="000000"/>
                <w:sz w:val="24"/>
                <w:szCs w:val="24"/>
              </w:rPr>
            </w:pPr>
            <w:r w:rsidRPr="002D7859">
              <w:rPr>
                <w:color w:val="000000"/>
                <w:sz w:val="24"/>
                <w:szCs w:val="24"/>
              </w:rPr>
              <w:t>Terlaksananya razia kendaraan di Kab. Empat Lawang</w:t>
            </w:r>
          </w:p>
          <w:p w:rsidR="00942913" w:rsidRPr="002D7859" w:rsidRDefault="00942913" w:rsidP="007614E2">
            <w:pPr>
              <w:jc w:val="both"/>
              <w:rPr>
                <w:sz w:val="24"/>
                <w:szCs w:val="24"/>
              </w:rPr>
            </w:pPr>
          </w:p>
        </w:tc>
      </w:tr>
      <w:tr w:rsidR="00942913" w:rsidRPr="002D7859" w:rsidTr="00942913">
        <w:tc>
          <w:tcPr>
            <w:tcW w:w="533" w:type="dxa"/>
          </w:tcPr>
          <w:p w:rsidR="00942913" w:rsidRPr="00942913" w:rsidRDefault="00942913" w:rsidP="007614E2">
            <w:pPr>
              <w:rPr>
                <w:lang w:val="id-ID"/>
              </w:rPr>
            </w:pPr>
            <w:r>
              <w:rPr>
                <w:lang w:val="id-ID"/>
              </w:rPr>
              <w:t>5</w:t>
            </w:r>
          </w:p>
        </w:tc>
        <w:tc>
          <w:tcPr>
            <w:tcW w:w="4206" w:type="dxa"/>
          </w:tcPr>
          <w:p w:rsidR="00942913" w:rsidRPr="002D7859" w:rsidRDefault="00942913" w:rsidP="007614E2">
            <w:pPr>
              <w:rPr>
                <w:sz w:val="24"/>
                <w:szCs w:val="24"/>
              </w:rPr>
            </w:pPr>
            <w:r w:rsidRPr="002D7859">
              <w:rPr>
                <w:sz w:val="24"/>
                <w:szCs w:val="24"/>
              </w:rPr>
              <w:t>Masyarakat</w:t>
            </w:r>
          </w:p>
        </w:tc>
        <w:tc>
          <w:tcPr>
            <w:tcW w:w="2456" w:type="dxa"/>
          </w:tcPr>
          <w:p w:rsidR="00942913" w:rsidRPr="002D7859" w:rsidRDefault="00942913" w:rsidP="007614E2">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color w:val="000000"/>
                <w:sz w:val="24"/>
                <w:szCs w:val="24"/>
              </w:rPr>
            </w:pPr>
            <w:r w:rsidRPr="002D7859">
              <w:rPr>
                <w:color w:val="000000"/>
                <w:sz w:val="24"/>
                <w:szCs w:val="24"/>
              </w:rPr>
              <w:t>Terselenggaranya Pelayanan Angkutan yang tertib, aman dan nyaman</w:t>
            </w:r>
          </w:p>
          <w:p w:rsidR="00942913" w:rsidRPr="002D7859" w:rsidRDefault="00942913" w:rsidP="007614E2">
            <w:pPr>
              <w:jc w:val="both"/>
              <w:rPr>
                <w:sz w:val="24"/>
                <w:szCs w:val="24"/>
              </w:rPr>
            </w:pPr>
          </w:p>
        </w:tc>
        <w:tc>
          <w:tcPr>
            <w:tcW w:w="2381" w:type="dxa"/>
          </w:tcPr>
          <w:p w:rsidR="00942913" w:rsidRPr="002D7859" w:rsidRDefault="00942913" w:rsidP="007614E2">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color w:val="000000"/>
                <w:sz w:val="24"/>
                <w:szCs w:val="24"/>
              </w:rPr>
            </w:pPr>
            <w:r w:rsidRPr="002D7859">
              <w:rPr>
                <w:color w:val="000000"/>
                <w:sz w:val="24"/>
                <w:szCs w:val="24"/>
              </w:rPr>
              <w:t>Terselenggarannya angkutan lebaran, natal dan tahun baru</w:t>
            </w:r>
          </w:p>
          <w:p w:rsidR="00942913" w:rsidRPr="002D7859" w:rsidRDefault="00942913" w:rsidP="007614E2">
            <w:pPr>
              <w:jc w:val="both"/>
              <w:rPr>
                <w:sz w:val="24"/>
                <w:szCs w:val="24"/>
              </w:rPr>
            </w:pPr>
          </w:p>
        </w:tc>
      </w:tr>
      <w:tr w:rsidR="00942913" w:rsidRPr="002D7859" w:rsidTr="00942913">
        <w:tc>
          <w:tcPr>
            <w:tcW w:w="533" w:type="dxa"/>
          </w:tcPr>
          <w:p w:rsidR="00942913" w:rsidRDefault="00942913" w:rsidP="007614E2">
            <w:pPr>
              <w:rPr>
                <w:lang w:val="id-ID"/>
              </w:rPr>
            </w:pPr>
            <w:r>
              <w:rPr>
                <w:lang w:val="id-ID"/>
              </w:rPr>
              <w:t>6</w:t>
            </w:r>
          </w:p>
        </w:tc>
        <w:tc>
          <w:tcPr>
            <w:tcW w:w="4206" w:type="dxa"/>
          </w:tcPr>
          <w:p w:rsidR="00942913" w:rsidRPr="002D7859" w:rsidRDefault="00942913" w:rsidP="007614E2">
            <w:pPr>
              <w:rPr>
                <w:sz w:val="24"/>
                <w:szCs w:val="24"/>
              </w:rPr>
            </w:pPr>
            <w:r w:rsidRPr="002D7859">
              <w:rPr>
                <w:sz w:val="24"/>
                <w:szCs w:val="24"/>
              </w:rPr>
              <w:t xml:space="preserve">Aparatur </w:t>
            </w:r>
          </w:p>
        </w:tc>
        <w:tc>
          <w:tcPr>
            <w:tcW w:w="2456" w:type="dxa"/>
          </w:tcPr>
          <w:p w:rsidR="00942913" w:rsidRPr="002D7859" w:rsidRDefault="00942913" w:rsidP="007614E2">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color w:val="000000"/>
                <w:sz w:val="24"/>
                <w:szCs w:val="24"/>
              </w:rPr>
            </w:pPr>
            <w:r>
              <w:rPr>
                <w:color w:val="000000"/>
                <w:sz w:val="24"/>
                <w:szCs w:val="24"/>
              </w:rPr>
              <w:t>Ter</w:t>
            </w:r>
            <w:r>
              <w:rPr>
                <w:color w:val="000000"/>
                <w:sz w:val="24"/>
                <w:szCs w:val="24"/>
                <w:lang w:val="id-ID"/>
              </w:rPr>
              <w:t>susunnya data kebutuhan perlengkapan keselamatan lalu lintas</w:t>
            </w:r>
          </w:p>
          <w:p w:rsidR="00942913" w:rsidRPr="002D7859" w:rsidRDefault="00942913" w:rsidP="007614E2">
            <w:pPr>
              <w:jc w:val="both"/>
              <w:rPr>
                <w:sz w:val="24"/>
                <w:szCs w:val="24"/>
              </w:rPr>
            </w:pPr>
          </w:p>
        </w:tc>
        <w:tc>
          <w:tcPr>
            <w:tcW w:w="2381" w:type="dxa"/>
          </w:tcPr>
          <w:p w:rsidR="00942913" w:rsidRPr="00952CFF" w:rsidRDefault="00942913" w:rsidP="007614E2">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color w:val="000000"/>
                <w:sz w:val="24"/>
                <w:szCs w:val="24"/>
                <w:lang w:val="id-ID"/>
              </w:rPr>
            </w:pPr>
            <w:r>
              <w:rPr>
                <w:color w:val="000000"/>
                <w:sz w:val="24"/>
                <w:szCs w:val="24"/>
              </w:rPr>
              <w:t>T</w:t>
            </w:r>
            <w:r>
              <w:rPr>
                <w:color w:val="000000"/>
                <w:sz w:val="24"/>
                <w:szCs w:val="24"/>
                <w:lang w:val="id-ID"/>
              </w:rPr>
              <w:t>erselenggaranya pembangunan fasililas keselamatan yang akurat</w:t>
            </w:r>
          </w:p>
          <w:p w:rsidR="00942913" w:rsidRPr="002D7859" w:rsidRDefault="00942913" w:rsidP="007614E2">
            <w:pPr>
              <w:jc w:val="both"/>
              <w:rPr>
                <w:sz w:val="24"/>
                <w:szCs w:val="24"/>
              </w:rPr>
            </w:pPr>
          </w:p>
        </w:tc>
      </w:tr>
      <w:tr w:rsidR="00942913" w:rsidRPr="002D7859" w:rsidTr="00942913">
        <w:tc>
          <w:tcPr>
            <w:tcW w:w="533" w:type="dxa"/>
          </w:tcPr>
          <w:p w:rsidR="00942913" w:rsidRDefault="00942913" w:rsidP="007614E2">
            <w:pPr>
              <w:rPr>
                <w:lang w:val="id-ID"/>
              </w:rPr>
            </w:pPr>
            <w:r>
              <w:rPr>
                <w:lang w:val="id-ID"/>
              </w:rPr>
              <w:t>7</w:t>
            </w:r>
          </w:p>
        </w:tc>
        <w:tc>
          <w:tcPr>
            <w:tcW w:w="4206" w:type="dxa"/>
          </w:tcPr>
          <w:p w:rsidR="00942913" w:rsidRPr="008C5B15" w:rsidRDefault="00942913" w:rsidP="007614E2">
            <w:pPr>
              <w:rPr>
                <w:sz w:val="24"/>
                <w:szCs w:val="24"/>
                <w:lang w:val="id-ID"/>
              </w:rPr>
            </w:pPr>
            <w:r>
              <w:rPr>
                <w:sz w:val="24"/>
                <w:szCs w:val="24"/>
                <w:lang w:val="id-ID"/>
              </w:rPr>
              <w:t>Pengguna Jalan</w:t>
            </w:r>
          </w:p>
        </w:tc>
        <w:tc>
          <w:tcPr>
            <w:tcW w:w="2456" w:type="dxa"/>
          </w:tcPr>
          <w:p w:rsidR="00942913" w:rsidRPr="002D7859" w:rsidRDefault="00942913" w:rsidP="007614E2">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rPr>
                <w:color w:val="000000"/>
                <w:sz w:val="24"/>
                <w:szCs w:val="24"/>
              </w:rPr>
            </w:pPr>
            <w:r w:rsidRPr="002D7859">
              <w:rPr>
                <w:color w:val="000000"/>
                <w:sz w:val="24"/>
                <w:szCs w:val="24"/>
              </w:rPr>
              <w:t>Terkendalinya pengendalian dan pengamanan lalu lintas</w:t>
            </w:r>
          </w:p>
          <w:p w:rsidR="00942913" w:rsidRPr="002D7859" w:rsidRDefault="00942913" w:rsidP="007614E2">
            <w:pPr>
              <w:jc w:val="both"/>
              <w:rPr>
                <w:sz w:val="24"/>
                <w:szCs w:val="24"/>
              </w:rPr>
            </w:pPr>
          </w:p>
        </w:tc>
        <w:tc>
          <w:tcPr>
            <w:tcW w:w="2381" w:type="dxa"/>
          </w:tcPr>
          <w:p w:rsidR="00942913" w:rsidRPr="00942913" w:rsidRDefault="00942913" w:rsidP="007614E2">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rPr>
                <w:color w:val="000000"/>
                <w:sz w:val="24"/>
                <w:szCs w:val="24"/>
                <w:lang w:val="id-ID"/>
              </w:rPr>
            </w:pPr>
            <w:r w:rsidRPr="002D7859">
              <w:rPr>
                <w:color w:val="000000"/>
                <w:sz w:val="24"/>
                <w:szCs w:val="24"/>
              </w:rPr>
              <w:t>Tersedianya marka jalan</w:t>
            </w:r>
            <w:r>
              <w:rPr>
                <w:color w:val="000000"/>
                <w:sz w:val="24"/>
                <w:szCs w:val="24"/>
                <w:lang w:val="id-ID"/>
              </w:rPr>
              <w:t xml:space="preserve"> dan RPPJ</w:t>
            </w:r>
          </w:p>
          <w:p w:rsidR="00942913" w:rsidRPr="002D7859" w:rsidRDefault="00942913" w:rsidP="007614E2">
            <w:pPr>
              <w:jc w:val="both"/>
              <w:rPr>
                <w:sz w:val="24"/>
                <w:szCs w:val="24"/>
              </w:rPr>
            </w:pPr>
          </w:p>
        </w:tc>
      </w:tr>
    </w:tbl>
    <w:p w:rsidR="00400842" w:rsidRDefault="00400842" w:rsidP="00400842">
      <w:pPr>
        <w:rPr>
          <w:lang w:val="id-ID"/>
        </w:rPr>
      </w:pPr>
    </w:p>
    <w:p w:rsidR="00400842" w:rsidRDefault="00400842" w:rsidP="00400842">
      <w:pPr>
        <w:rPr>
          <w:lang w:val="id-ID"/>
        </w:rPr>
      </w:pPr>
    </w:p>
    <w:p w:rsidR="00D65937" w:rsidRDefault="00D65937" w:rsidP="00400842">
      <w:pPr>
        <w:rPr>
          <w:lang w:val="id-ID"/>
        </w:rPr>
      </w:pPr>
    </w:p>
    <w:p w:rsidR="00D65937" w:rsidRDefault="00D65937" w:rsidP="00400842">
      <w:pPr>
        <w:rPr>
          <w:lang w:val="id-ID"/>
        </w:rPr>
      </w:pPr>
    </w:p>
    <w:p w:rsidR="00D65937" w:rsidRDefault="00D65937" w:rsidP="00400842">
      <w:pPr>
        <w:rPr>
          <w:lang w:val="id-ID"/>
        </w:rPr>
      </w:pPr>
    </w:p>
    <w:p w:rsidR="00D65937" w:rsidRDefault="00D65937" w:rsidP="00400842">
      <w:pPr>
        <w:rPr>
          <w:lang w:val="id-ID"/>
        </w:rPr>
      </w:pPr>
    </w:p>
    <w:p w:rsidR="00D65937" w:rsidRDefault="00D65937" w:rsidP="00400842">
      <w:pPr>
        <w:rPr>
          <w:lang w:val="id-ID"/>
        </w:rPr>
      </w:pPr>
    </w:p>
    <w:p w:rsidR="00D65937" w:rsidRDefault="00D65937" w:rsidP="00400842">
      <w:pPr>
        <w:rPr>
          <w:lang w:val="id-ID"/>
        </w:rPr>
      </w:pPr>
    </w:p>
    <w:p w:rsidR="00D65937" w:rsidRDefault="00D65937" w:rsidP="00400842">
      <w:pPr>
        <w:rPr>
          <w:lang w:val="id-ID"/>
        </w:rPr>
      </w:pPr>
    </w:p>
    <w:p w:rsidR="00D65937" w:rsidRDefault="00D65937" w:rsidP="00400842">
      <w:pPr>
        <w:rPr>
          <w:lang w:val="id-ID"/>
        </w:rPr>
      </w:pPr>
    </w:p>
    <w:p w:rsidR="00D65937" w:rsidRDefault="00D65937" w:rsidP="00400842">
      <w:pPr>
        <w:rPr>
          <w:lang w:val="id-ID"/>
        </w:rPr>
      </w:pPr>
    </w:p>
    <w:p w:rsidR="00D65937" w:rsidRDefault="00D65937" w:rsidP="00400842">
      <w:pPr>
        <w:rPr>
          <w:lang w:val="id-ID"/>
        </w:rPr>
      </w:pPr>
    </w:p>
    <w:p w:rsidR="00D65937" w:rsidRPr="002E5EE4" w:rsidRDefault="00D65937" w:rsidP="00400842">
      <w:pPr>
        <w:rPr>
          <w:lang w:val="id-ID"/>
        </w:rPr>
      </w:pPr>
    </w:p>
    <w:p w:rsidR="00400842" w:rsidRDefault="00400842" w:rsidP="00400842">
      <w:pPr>
        <w:spacing w:line="360" w:lineRule="auto"/>
        <w:rPr>
          <w:b/>
          <w:lang w:val="id-ID"/>
        </w:rPr>
      </w:pPr>
      <w:r w:rsidRPr="002D7859">
        <w:lastRenderedPageBreak/>
        <w:t xml:space="preserve">       </w:t>
      </w:r>
      <w:r w:rsidRPr="002D7859">
        <w:rPr>
          <w:b/>
        </w:rPr>
        <w:t xml:space="preserve">Program </w:t>
      </w:r>
      <w:r>
        <w:rPr>
          <w:b/>
          <w:lang w:val="id-ID"/>
        </w:rPr>
        <w:t xml:space="preserve">/ Kegiatan </w:t>
      </w:r>
      <w:r w:rsidRPr="002D7859">
        <w:rPr>
          <w:b/>
        </w:rPr>
        <w:t>:</w:t>
      </w:r>
      <w:r w:rsidRPr="002D7859">
        <w:rPr>
          <w:b/>
        </w:rPr>
        <w:tab/>
      </w:r>
      <w:r w:rsidRPr="002D7859">
        <w:rPr>
          <w:b/>
        </w:rPr>
        <w:tab/>
      </w:r>
      <w:r w:rsidRPr="002D7859">
        <w:rPr>
          <w:b/>
        </w:rPr>
        <w:tab/>
      </w:r>
      <w:r w:rsidRPr="002D7859">
        <w:rPr>
          <w:b/>
        </w:rPr>
        <w:tab/>
      </w:r>
    </w:p>
    <w:tbl>
      <w:tblPr>
        <w:tblStyle w:val="TableGrid"/>
        <w:tblW w:w="0" w:type="auto"/>
        <w:tblLook w:val="04A0"/>
      </w:tblPr>
      <w:tblGrid>
        <w:gridCol w:w="531"/>
        <w:gridCol w:w="5642"/>
        <w:gridCol w:w="3115"/>
      </w:tblGrid>
      <w:tr w:rsidR="00400842" w:rsidTr="007614E2">
        <w:tc>
          <w:tcPr>
            <w:tcW w:w="534" w:type="dxa"/>
          </w:tcPr>
          <w:p w:rsidR="00400842" w:rsidRPr="000E139A" w:rsidRDefault="00400842" w:rsidP="007614E2">
            <w:pPr>
              <w:spacing w:line="360" w:lineRule="auto"/>
              <w:jc w:val="center"/>
              <w:rPr>
                <w:b/>
                <w:lang w:val="id-ID"/>
              </w:rPr>
            </w:pPr>
            <w:r>
              <w:rPr>
                <w:b/>
                <w:lang w:val="id-ID"/>
              </w:rPr>
              <w:t>No</w:t>
            </w:r>
          </w:p>
        </w:tc>
        <w:tc>
          <w:tcPr>
            <w:tcW w:w="5850" w:type="dxa"/>
          </w:tcPr>
          <w:p w:rsidR="00400842" w:rsidRPr="000E139A" w:rsidRDefault="00400842" w:rsidP="007614E2">
            <w:pPr>
              <w:spacing w:line="360" w:lineRule="auto"/>
              <w:jc w:val="center"/>
              <w:rPr>
                <w:b/>
                <w:lang w:val="id-ID"/>
              </w:rPr>
            </w:pPr>
            <w:r>
              <w:rPr>
                <w:b/>
                <w:lang w:val="id-ID"/>
              </w:rPr>
              <w:t>Program / Kegiatan</w:t>
            </w:r>
          </w:p>
        </w:tc>
        <w:tc>
          <w:tcPr>
            <w:tcW w:w="3192" w:type="dxa"/>
          </w:tcPr>
          <w:p w:rsidR="00400842" w:rsidRPr="000E139A" w:rsidRDefault="00400842" w:rsidP="007614E2">
            <w:pPr>
              <w:spacing w:line="360" w:lineRule="auto"/>
              <w:jc w:val="center"/>
              <w:rPr>
                <w:b/>
                <w:lang w:val="id-ID"/>
              </w:rPr>
            </w:pPr>
            <w:r>
              <w:rPr>
                <w:b/>
                <w:lang w:val="id-ID"/>
              </w:rPr>
              <w:t>Pagu Anggaran</w:t>
            </w:r>
          </w:p>
        </w:tc>
      </w:tr>
      <w:tr w:rsidR="00400842" w:rsidTr="007614E2">
        <w:tc>
          <w:tcPr>
            <w:tcW w:w="534" w:type="dxa"/>
          </w:tcPr>
          <w:p w:rsidR="00400842" w:rsidRDefault="00400842" w:rsidP="007614E2">
            <w:pPr>
              <w:spacing w:line="360" w:lineRule="auto"/>
              <w:jc w:val="center"/>
              <w:rPr>
                <w:lang w:val="id-ID"/>
              </w:rPr>
            </w:pPr>
            <w:r w:rsidRPr="000E139A">
              <w:rPr>
                <w:lang w:val="id-ID"/>
              </w:rPr>
              <w:t>1</w:t>
            </w:r>
          </w:p>
          <w:p w:rsidR="00400842" w:rsidRDefault="00400842" w:rsidP="007614E2">
            <w:pPr>
              <w:spacing w:line="360" w:lineRule="auto"/>
              <w:jc w:val="center"/>
              <w:rPr>
                <w:lang w:val="id-ID"/>
              </w:rPr>
            </w:pPr>
            <w:r>
              <w:rPr>
                <w:lang w:val="id-ID"/>
              </w:rPr>
              <w:t>2</w:t>
            </w:r>
          </w:p>
          <w:p w:rsidR="00400842" w:rsidRDefault="00400842" w:rsidP="007614E2">
            <w:pPr>
              <w:spacing w:line="360" w:lineRule="auto"/>
              <w:jc w:val="center"/>
              <w:rPr>
                <w:lang w:val="id-ID"/>
              </w:rPr>
            </w:pPr>
          </w:p>
          <w:p w:rsidR="00400842" w:rsidRDefault="00400842" w:rsidP="007614E2">
            <w:pPr>
              <w:spacing w:line="360" w:lineRule="auto"/>
              <w:jc w:val="center"/>
              <w:rPr>
                <w:lang w:val="id-ID"/>
              </w:rPr>
            </w:pPr>
          </w:p>
          <w:p w:rsidR="00400842" w:rsidRDefault="00400842" w:rsidP="007614E2">
            <w:pPr>
              <w:spacing w:line="360" w:lineRule="auto"/>
              <w:jc w:val="center"/>
              <w:rPr>
                <w:lang w:val="id-ID"/>
              </w:rPr>
            </w:pPr>
          </w:p>
          <w:p w:rsidR="00400842" w:rsidRDefault="00400842" w:rsidP="007614E2">
            <w:pPr>
              <w:spacing w:line="360" w:lineRule="auto"/>
              <w:jc w:val="center"/>
              <w:rPr>
                <w:lang w:val="id-ID"/>
              </w:rPr>
            </w:pPr>
          </w:p>
          <w:p w:rsidR="00400842" w:rsidRDefault="00400842" w:rsidP="007614E2">
            <w:pPr>
              <w:spacing w:line="360" w:lineRule="auto"/>
              <w:jc w:val="center"/>
              <w:rPr>
                <w:lang w:val="id-ID"/>
              </w:rPr>
            </w:pPr>
          </w:p>
          <w:p w:rsidR="00400842" w:rsidRDefault="00400842" w:rsidP="007614E2">
            <w:pPr>
              <w:spacing w:line="360" w:lineRule="auto"/>
              <w:jc w:val="center"/>
              <w:rPr>
                <w:lang w:val="id-ID"/>
              </w:rPr>
            </w:pPr>
            <w:r>
              <w:rPr>
                <w:lang w:val="id-ID"/>
              </w:rPr>
              <w:t>3</w:t>
            </w:r>
          </w:p>
          <w:p w:rsidR="00E67478" w:rsidRDefault="00E67478" w:rsidP="007614E2">
            <w:pPr>
              <w:spacing w:line="360" w:lineRule="auto"/>
              <w:jc w:val="center"/>
              <w:rPr>
                <w:lang w:val="id-ID"/>
              </w:rPr>
            </w:pPr>
          </w:p>
          <w:p w:rsidR="00E67478" w:rsidRDefault="00E67478" w:rsidP="007614E2">
            <w:pPr>
              <w:spacing w:line="360" w:lineRule="auto"/>
              <w:jc w:val="center"/>
              <w:rPr>
                <w:lang w:val="id-ID"/>
              </w:rPr>
            </w:pPr>
          </w:p>
          <w:p w:rsidR="00E67478" w:rsidRDefault="00E67478" w:rsidP="007614E2">
            <w:pPr>
              <w:spacing w:line="360" w:lineRule="auto"/>
              <w:jc w:val="center"/>
              <w:rPr>
                <w:lang w:val="id-ID"/>
              </w:rPr>
            </w:pPr>
            <w:r>
              <w:rPr>
                <w:lang w:val="id-ID"/>
              </w:rPr>
              <w:t>4</w:t>
            </w:r>
          </w:p>
          <w:p w:rsidR="00942913" w:rsidRDefault="00942913" w:rsidP="007614E2">
            <w:pPr>
              <w:spacing w:line="360" w:lineRule="auto"/>
              <w:jc w:val="center"/>
              <w:rPr>
                <w:lang w:val="id-ID"/>
              </w:rPr>
            </w:pPr>
          </w:p>
          <w:p w:rsidR="00942913" w:rsidRDefault="00942913" w:rsidP="007614E2">
            <w:pPr>
              <w:spacing w:line="360" w:lineRule="auto"/>
              <w:jc w:val="center"/>
              <w:rPr>
                <w:lang w:val="id-ID"/>
              </w:rPr>
            </w:pPr>
          </w:p>
          <w:p w:rsidR="00942913" w:rsidRDefault="00942913" w:rsidP="007614E2">
            <w:pPr>
              <w:spacing w:line="360" w:lineRule="auto"/>
              <w:jc w:val="center"/>
              <w:rPr>
                <w:lang w:val="id-ID"/>
              </w:rPr>
            </w:pPr>
          </w:p>
          <w:p w:rsidR="00942913" w:rsidRDefault="00942913" w:rsidP="007614E2">
            <w:pPr>
              <w:spacing w:line="360" w:lineRule="auto"/>
              <w:jc w:val="center"/>
              <w:rPr>
                <w:lang w:val="id-ID"/>
              </w:rPr>
            </w:pPr>
          </w:p>
          <w:p w:rsidR="00E67478" w:rsidRPr="000E139A" w:rsidRDefault="00E67478" w:rsidP="007614E2">
            <w:pPr>
              <w:spacing w:line="360" w:lineRule="auto"/>
              <w:jc w:val="center"/>
              <w:rPr>
                <w:lang w:val="id-ID"/>
              </w:rPr>
            </w:pPr>
          </w:p>
        </w:tc>
        <w:tc>
          <w:tcPr>
            <w:tcW w:w="5850" w:type="dxa"/>
          </w:tcPr>
          <w:p w:rsidR="00400842" w:rsidRDefault="00400842" w:rsidP="007614E2">
            <w:pPr>
              <w:spacing w:line="360" w:lineRule="auto"/>
              <w:rPr>
                <w:color w:val="000000"/>
                <w:lang w:val="id-ID"/>
              </w:rPr>
            </w:pPr>
            <w:r w:rsidRPr="002D7859">
              <w:rPr>
                <w:color w:val="000000"/>
              </w:rPr>
              <w:t>Program Pelayanan Administrasi Perkantoran</w:t>
            </w:r>
          </w:p>
          <w:p w:rsidR="00400842" w:rsidRDefault="00400842" w:rsidP="007614E2">
            <w:pPr>
              <w:spacing w:line="360" w:lineRule="auto"/>
              <w:rPr>
                <w:color w:val="000000"/>
                <w:lang w:val="id-ID"/>
              </w:rPr>
            </w:pPr>
            <w:r w:rsidRPr="002D7859">
              <w:rPr>
                <w:color w:val="000000"/>
              </w:rPr>
              <w:t>Program Peningkatan Sarana dan Prasarana Aparatur</w:t>
            </w:r>
          </w:p>
          <w:p w:rsidR="00400842" w:rsidRDefault="00400842" w:rsidP="007614E2">
            <w:pPr>
              <w:pStyle w:val="ListParagraph"/>
              <w:numPr>
                <w:ilvl w:val="0"/>
                <w:numId w:val="7"/>
              </w:numPr>
              <w:spacing w:line="360" w:lineRule="auto"/>
              <w:ind w:left="459"/>
              <w:rPr>
                <w:color w:val="000000"/>
                <w:lang w:val="id-ID"/>
              </w:rPr>
            </w:pPr>
            <w:r>
              <w:rPr>
                <w:color w:val="000000"/>
                <w:lang w:val="id-ID"/>
              </w:rPr>
              <w:t>Pengadaan perlengkapan gedung kantor</w:t>
            </w:r>
          </w:p>
          <w:p w:rsidR="00400842" w:rsidRDefault="00400842" w:rsidP="007614E2">
            <w:pPr>
              <w:pStyle w:val="ListParagraph"/>
              <w:numPr>
                <w:ilvl w:val="0"/>
                <w:numId w:val="7"/>
              </w:numPr>
              <w:spacing w:line="360" w:lineRule="auto"/>
              <w:ind w:left="459"/>
              <w:rPr>
                <w:color w:val="000000"/>
                <w:lang w:val="id-ID"/>
              </w:rPr>
            </w:pPr>
            <w:r>
              <w:rPr>
                <w:color w:val="000000"/>
                <w:lang w:val="id-ID"/>
              </w:rPr>
              <w:t>Pengadaan peralatan gedung kantor</w:t>
            </w:r>
          </w:p>
          <w:p w:rsidR="00400842" w:rsidRDefault="00400842" w:rsidP="007614E2">
            <w:pPr>
              <w:pStyle w:val="ListParagraph"/>
              <w:numPr>
                <w:ilvl w:val="0"/>
                <w:numId w:val="7"/>
              </w:numPr>
              <w:spacing w:line="360" w:lineRule="auto"/>
              <w:ind w:left="459"/>
              <w:rPr>
                <w:color w:val="000000"/>
                <w:lang w:val="id-ID"/>
              </w:rPr>
            </w:pPr>
            <w:r>
              <w:rPr>
                <w:color w:val="000000"/>
                <w:lang w:val="id-ID"/>
              </w:rPr>
              <w:t>Sewa Rumah Dinas</w:t>
            </w:r>
          </w:p>
          <w:p w:rsidR="00400842" w:rsidRDefault="00400842" w:rsidP="007614E2">
            <w:pPr>
              <w:pStyle w:val="ListParagraph"/>
              <w:numPr>
                <w:ilvl w:val="0"/>
                <w:numId w:val="7"/>
              </w:numPr>
              <w:spacing w:line="360" w:lineRule="auto"/>
              <w:ind w:left="459"/>
              <w:rPr>
                <w:color w:val="000000"/>
                <w:lang w:val="id-ID"/>
              </w:rPr>
            </w:pPr>
            <w:r>
              <w:rPr>
                <w:color w:val="000000"/>
                <w:lang w:val="id-ID"/>
              </w:rPr>
              <w:t>Pemeliharaan rutin / berkala mobil jabatan</w:t>
            </w:r>
          </w:p>
          <w:p w:rsidR="00400842" w:rsidRPr="00597092" w:rsidRDefault="00400842" w:rsidP="007614E2">
            <w:pPr>
              <w:pStyle w:val="ListParagraph"/>
              <w:numPr>
                <w:ilvl w:val="0"/>
                <w:numId w:val="7"/>
              </w:numPr>
              <w:spacing w:line="360" w:lineRule="auto"/>
              <w:ind w:left="459"/>
              <w:rPr>
                <w:color w:val="000000"/>
                <w:lang w:val="id-ID"/>
              </w:rPr>
            </w:pPr>
            <w:r>
              <w:rPr>
                <w:color w:val="000000"/>
                <w:lang w:val="id-ID"/>
              </w:rPr>
              <w:t>Pemeliharaan rutin / berkala mobil dinas / operasional</w:t>
            </w:r>
          </w:p>
          <w:p w:rsidR="00400842" w:rsidRDefault="00400842" w:rsidP="007614E2">
            <w:pPr>
              <w:spacing w:line="360" w:lineRule="auto"/>
              <w:rPr>
                <w:color w:val="000000"/>
                <w:lang w:val="id-ID"/>
              </w:rPr>
            </w:pPr>
            <w:r w:rsidRPr="002E5EE4">
              <w:rPr>
                <w:color w:val="000000"/>
                <w:lang w:val="id-ID"/>
              </w:rPr>
              <w:t xml:space="preserve"> </w:t>
            </w:r>
            <w:r w:rsidRPr="002D7859">
              <w:rPr>
                <w:color w:val="000000"/>
              </w:rPr>
              <w:t>Progr</w:t>
            </w:r>
            <w:r>
              <w:rPr>
                <w:color w:val="000000"/>
              </w:rPr>
              <w:t xml:space="preserve">am peningkatan </w:t>
            </w:r>
            <w:r>
              <w:rPr>
                <w:color w:val="000000"/>
                <w:lang w:val="id-ID"/>
              </w:rPr>
              <w:t>pengembangan sistem pelaporan capaian kinerja dan keuangan</w:t>
            </w:r>
          </w:p>
          <w:p w:rsidR="00400842" w:rsidRDefault="00400842" w:rsidP="007614E2">
            <w:pPr>
              <w:pStyle w:val="ListParagraph"/>
              <w:numPr>
                <w:ilvl w:val="0"/>
                <w:numId w:val="6"/>
              </w:numPr>
              <w:spacing w:line="360" w:lineRule="auto"/>
              <w:ind w:left="459"/>
              <w:rPr>
                <w:color w:val="000000"/>
                <w:lang w:val="id-ID"/>
              </w:rPr>
            </w:pPr>
            <w:r>
              <w:rPr>
                <w:color w:val="000000"/>
                <w:lang w:val="id-ID"/>
              </w:rPr>
              <w:t>Penyusunan rancangan kerja dan penetapan kinerja</w:t>
            </w:r>
          </w:p>
          <w:p w:rsidR="00E67478" w:rsidRDefault="00E67478" w:rsidP="00E67478">
            <w:pPr>
              <w:spacing w:line="360" w:lineRule="auto"/>
              <w:rPr>
                <w:color w:val="000000"/>
                <w:lang w:val="id-ID"/>
              </w:rPr>
            </w:pPr>
            <w:r>
              <w:rPr>
                <w:color w:val="000000"/>
                <w:lang w:val="id-ID"/>
              </w:rPr>
              <w:t>Program Peningkatan Pelayanan Angkutan</w:t>
            </w:r>
          </w:p>
          <w:p w:rsidR="00E67478" w:rsidRDefault="00E67478" w:rsidP="00E67478">
            <w:pPr>
              <w:pStyle w:val="ListParagraph"/>
              <w:numPr>
                <w:ilvl w:val="0"/>
                <w:numId w:val="13"/>
              </w:numPr>
              <w:spacing w:line="360" w:lineRule="auto"/>
              <w:ind w:left="459"/>
              <w:rPr>
                <w:color w:val="000000"/>
                <w:lang w:val="id-ID"/>
              </w:rPr>
            </w:pPr>
            <w:r>
              <w:rPr>
                <w:color w:val="000000"/>
                <w:lang w:val="id-ID"/>
              </w:rPr>
              <w:t>Kegiatan pengendalian disiplin pengoprasian angkutan umum dijalan raya</w:t>
            </w:r>
          </w:p>
          <w:p w:rsidR="00E67478" w:rsidRDefault="00E67478" w:rsidP="00E67478">
            <w:pPr>
              <w:pStyle w:val="ListParagraph"/>
              <w:numPr>
                <w:ilvl w:val="0"/>
                <w:numId w:val="13"/>
              </w:numPr>
              <w:spacing w:line="360" w:lineRule="auto"/>
              <w:ind w:left="459"/>
              <w:rPr>
                <w:color w:val="000000"/>
                <w:lang w:val="id-ID"/>
              </w:rPr>
            </w:pPr>
            <w:r>
              <w:rPr>
                <w:color w:val="000000"/>
                <w:lang w:val="id-ID"/>
              </w:rPr>
              <w:t xml:space="preserve">Sosialisasi / penyuluhan ketertiban lalu lintas dan angkutan </w:t>
            </w:r>
          </w:p>
          <w:p w:rsidR="00E67478" w:rsidRDefault="00E67478" w:rsidP="00E67478">
            <w:pPr>
              <w:pStyle w:val="ListParagraph"/>
              <w:numPr>
                <w:ilvl w:val="0"/>
                <w:numId w:val="13"/>
              </w:numPr>
              <w:spacing w:line="360" w:lineRule="auto"/>
              <w:ind w:left="459"/>
              <w:rPr>
                <w:color w:val="000000"/>
                <w:lang w:val="id-ID"/>
              </w:rPr>
            </w:pPr>
            <w:r>
              <w:rPr>
                <w:color w:val="000000"/>
                <w:lang w:val="id-ID"/>
              </w:rPr>
              <w:t>Monitoring, evaluasi dan pelaporan</w:t>
            </w:r>
          </w:p>
          <w:p w:rsidR="00972BB0" w:rsidRDefault="00972BB0" w:rsidP="00E67478">
            <w:pPr>
              <w:pStyle w:val="ListParagraph"/>
              <w:numPr>
                <w:ilvl w:val="0"/>
                <w:numId w:val="13"/>
              </w:numPr>
              <w:spacing w:line="360" w:lineRule="auto"/>
              <w:ind w:left="459"/>
              <w:rPr>
                <w:color w:val="000000"/>
                <w:lang w:val="id-ID"/>
              </w:rPr>
            </w:pPr>
            <w:r>
              <w:rPr>
                <w:color w:val="000000"/>
                <w:lang w:val="id-ID"/>
              </w:rPr>
              <w:t>Pengendalian lonjakan arus lalu lintas</w:t>
            </w:r>
          </w:p>
          <w:p w:rsidR="00E67478" w:rsidRDefault="00E67478" w:rsidP="00E67478">
            <w:pPr>
              <w:pStyle w:val="ListParagraph"/>
              <w:numPr>
                <w:ilvl w:val="0"/>
                <w:numId w:val="13"/>
              </w:numPr>
              <w:spacing w:line="360" w:lineRule="auto"/>
              <w:ind w:left="459"/>
              <w:rPr>
                <w:color w:val="000000"/>
                <w:lang w:val="id-ID"/>
              </w:rPr>
            </w:pPr>
            <w:r>
              <w:rPr>
                <w:color w:val="000000"/>
                <w:lang w:val="id-ID"/>
              </w:rPr>
              <w:t>Pemilihan dan pemberian penghargaan pelajar pelopor keselamatan berlalu lintas</w:t>
            </w:r>
          </w:p>
          <w:p w:rsidR="00E67478" w:rsidRDefault="00E67478" w:rsidP="00E67478">
            <w:pPr>
              <w:spacing w:line="360" w:lineRule="auto"/>
              <w:ind w:left="99"/>
              <w:rPr>
                <w:color w:val="000000"/>
                <w:lang w:val="id-ID"/>
              </w:rPr>
            </w:pPr>
            <w:r>
              <w:rPr>
                <w:color w:val="000000"/>
                <w:lang w:val="id-ID"/>
              </w:rPr>
              <w:t>Perogram pengendalian dan pengamanan lalu lintas</w:t>
            </w:r>
          </w:p>
          <w:p w:rsidR="00E67478" w:rsidRDefault="00E67478" w:rsidP="00E67478">
            <w:pPr>
              <w:pStyle w:val="ListParagraph"/>
              <w:numPr>
                <w:ilvl w:val="0"/>
                <w:numId w:val="14"/>
              </w:numPr>
              <w:spacing w:line="360" w:lineRule="auto"/>
              <w:ind w:left="459"/>
              <w:rPr>
                <w:color w:val="000000"/>
                <w:lang w:val="id-ID"/>
              </w:rPr>
            </w:pPr>
            <w:r>
              <w:rPr>
                <w:color w:val="000000"/>
                <w:lang w:val="id-ID"/>
              </w:rPr>
              <w:t>Pengadaan marka jalan</w:t>
            </w:r>
          </w:p>
          <w:p w:rsidR="00E67478" w:rsidRPr="00E67478" w:rsidRDefault="00E67478" w:rsidP="00E67478">
            <w:pPr>
              <w:pStyle w:val="ListParagraph"/>
              <w:numPr>
                <w:ilvl w:val="0"/>
                <w:numId w:val="14"/>
              </w:numPr>
              <w:spacing w:line="360" w:lineRule="auto"/>
              <w:ind w:left="459"/>
              <w:rPr>
                <w:color w:val="000000"/>
                <w:lang w:val="id-ID"/>
              </w:rPr>
            </w:pPr>
            <w:r>
              <w:rPr>
                <w:color w:val="000000"/>
                <w:lang w:val="id-ID"/>
              </w:rPr>
              <w:t>Pengadaan rambu – rambu penunjuk jalan</w:t>
            </w:r>
          </w:p>
          <w:p w:rsidR="00E67478" w:rsidRPr="00E67478" w:rsidRDefault="00E67478" w:rsidP="00E67478">
            <w:pPr>
              <w:spacing w:line="360" w:lineRule="auto"/>
              <w:rPr>
                <w:color w:val="000000"/>
                <w:lang w:val="id-ID"/>
              </w:rPr>
            </w:pPr>
          </w:p>
        </w:tc>
        <w:tc>
          <w:tcPr>
            <w:tcW w:w="3192" w:type="dxa"/>
          </w:tcPr>
          <w:p w:rsidR="00400842" w:rsidRDefault="00400842" w:rsidP="007614E2">
            <w:pPr>
              <w:spacing w:line="360" w:lineRule="auto"/>
              <w:rPr>
                <w:lang w:val="id-ID"/>
              </w:rPr>
            </w:pPr>
            <w:r>
              <w:rPr>
                <w:lang w:val="id-ID"/>
              </w:rPr>
              <w:t xml:space="preserve">Rp  </w:t>
            </w:r>
            <w:r>
              <w:rPr>
                <w:color w:val="000000"/>
                <w:lang w:val="id-ID"/>
              </w:rPr>
              <w:t>944.456.600,00</w:t>
            </w:r>
          </w:p>
          <w:p w:rsidR="00400842" w:rsidRDefault="00400842" w:rsidP="007614E2">
            <w:pPr>
              <w:spacing w:line="360" w:lineRule="auto"/>
              <w:rPr>
                <w:lang w:val="id-ID"/>
              </w:rPr>
            </w:pPr>
          </w:p>
          <w:p w:rsidR="00400842" w:rsidRDefault="00400842" w:rsidP="007614E2">
            <w:pPr>
              <w:spacing w:line="360" w:lineRule="auto"/>
              <w:rPr>
                <w:color w:val="000000"/>
                <w:lang w:val="id-ID"/>
              </w:rPr>
            </w:pPr>
            <w:r>
              <w:rPr>
                <w:lang w:val="id-ID"/>
              </w:rPr>
              <w:t xml:space="preserve">Rp     </w:t>
            </w:r>
            <w:r>
              <w:rPr>
                <w:color w:val="000000"/>
                <w:lang w:val="id-ID"/>
              </w:rPr>
              <w:t>14.500.000,00</w:t>
            </w:r>
          </w:p>
          <w:p w:rsidR="00400842" w:rsidRDefault="00400842" w:rsidP="007614E2">
            <w:pPr>
              <w:spacing w:line="360" w:lineRule="auto"/>
              <w:rPr>
                <w:color w:val="000000"/>
                <w:lang w:val="id-ID"/>
              </w:rPr>
            </w:pPr>
            <w:r>
              <w:rPr>
                <w:lang w:val="id-ID"/>
              </w:rPr>
              <w:t xml:space="preserve">Rp     </w:t>
            </w:r>
            <w:r>
              <w:rPr>
                <w:color w:val="000000"/>
                <w:lang w:val="id-ID"/>
              </w:rPr>
              <w:t>10.000.000,00</w:t>
            </w:r>
          </w:p>
          <w:p w:rsidR="00400842" w:rsidRDefault="00400842" w:rsidP="007614E2">
            <w:pPr>
              <w:spacing w:line="360" w:lineRule="auto"/>
              <w:rPr>
                <w:color w:val="000000"/>
                <w:lang w:val="id-ID"/>
              </w:rPr>
            </w:pPr>
            <w:r>
              <w:rPr>
                <w:lang w:val="id-ID"/>
              </w:rPr>
              <w:t xml:space="preserve">Rp     </w:t>
            </w:r>
            <w:r>
              <w:rPr>
                <w:color w:val="000000"/>
                <w:lang w:val="id-ID"/>
              </w:rPr>
              <w:t>15.407.000,00</w:t>
            </w:r>
          </w:p>
          <w:p w:rsidR="00400842" w:rsidRDefault="00400842" w:rsidP="007614E2">
            <w:pPr>
              <w:spacing w:line="360" w:lineRule="auto"/>
              <w:rPr>
                <w:color w:val="000000"/>
                <w:lang w:val="id-ID"/>
              </w:rPr>
            </w:pPr>
            <w:r>
              <w:rPr>
                <w:lang w:val="id-ID"/>
              </w:rPr>
              <w:t xml:space="preserve">Rp  </w:t>
            </w:r>
            <w:r>
              <w:rPr>
                <w:color w:val="000000"/>
                <w:lang w:val="id-ID"/>
              </w:rPr>
              <w:t xml:space="preserve">     8.450.000,00</w:t>
            </w:r>
          </w:p>
          <w:p w:rsidR="00400842" w:rsidRDefault="00400842" w:rsidP="007614E2">
            <w:pPr>
              <w:spacing w:line="360" w:lineRule="auto"/>
              <w:rPr>
                <w:color w:val="000000"/>
                <w:lang w:val="id-ID"/>
              </w:rPr>
            </w:pPr>
            <w:r>
              <w:rPr>
                <w:lang w:val="id-ID"/>
              </w:rPr>
              <w:t xml:space="preserve">Rp   </w:t>
            </w:r>
            <w:r>
              <w:rPr>
                <w:color w:val="000000"/>
                <w:lang w:val="id-ID"/>
              </w:rPr>
              <w:t>102.890.000,00</w:t>
            </w:r>
          </w:p>
          <w:p w:rsidR="00400842" w:rsidRDefault="00400842" w:rsidP="007614E2">
            <w:pPr>
              <w:spacing w:line="360" w:lineRule="auto"/>
              <w:rPr>
                <w:color w:val="000000"/>
                <w:lang w:val="id-ID"/>
              </w:rPr>
            </w:pPr>
          </w:p>
          <w:p w:rsidR="00400842" w:rsidRDefault="00400842" w:rsidP="007614E2">
            <w:pPr>
              <w:spacing w:line="360" w:lineRule="auto"/>
              <w:rPr>
                <w:color w:val="000000"/>
                <w:lang w:val="id-ID"/>
              </w:rPr>
            </w:pPr>
          </w:p>
          <w:p w:rsidR="00972BB0" w:rsidRDefault="00972BB0" w:rsidP="007614E2">
            <w:pPr>
              <w:spacing w:line="360" w:lineRule="auto"/>
              <w:rPr>
                <w:color w:val="000000"/>
                <w:lang w:val="id-ID"/>
              </w:rPr>
            </w:pPr>
            <w:r>
              <w:rPr>
                <w:color w:val="000000"/>
                <w:lang w:val="id-ID"/>
              </w:rPr>
              <w:t>Rp    15.000.000,00</w:t>
            </w:r>
          </w:p>
          <w:p w:rsidR="00972BB0" w:rsidRDefault="00972BB0" w:rsidP="007614E2">
            <w:pPr>
              <w:spacing w:line="360" w:lineRule="auto"/>
              <w:rPr>
                <w:color w:val="000000"/>
                <w:lang w:val="id-ID"/>
              </w:rPr>
            </w:pPr>
          </w:p>
          <w:p w:rsidR="00400842" w:rsidRDefault="00E67478" w:rsidP="007614E2">
            <w:pPr>
              <w:spacing w:line="360" w:lineRule="auto"/>
              <w:rPr>
                <w:color w:val="000000"/>
                <w:lang w:val="id-ID"/>
              </w:rPr>
            </w:pPr>
            <w:r>
              <w:rPr>
                <w:color w:val="000000"/>
                <w:lang w:val="id-ID"/>
              </w:rPr>
              <w:t>Rp    19.408</w:t>
            </w:r>
            <w:r w:rsidR="00400842">
              <w:rPr>
                <w:color w:val="000000"/>
                <w:lang w:val="id-ID"/>
              </w:rPr>
              <w:t>.000,00</w:t>
            </w:r>
          </w:p>
          <w:p w:rsidR="00E67478" w:rsidRDefault="00E67478" w:rsidP="007614E2">
            <w:pPr>
              <w:spacing w:line="360" w:lineRule="auto"/>
              <w:rPr>
                <w:color w:val="000000"/>
                <w:lang w:val="id-ID"/>
              </w:rPr>
            </w:pPr>
          </w:p>
          <w:p w:rsidR="00E67478" w:rsidRDefault="00E67478" w:rsidP="007614E2">
            <w:pPr>
              <w:spacing w:line="360" w:lineRule="auto"/>
              <w:rPr>
                <w:color w:val="000000"/>
                <w:lang w:val="id-ID"/>
              </w:rPr>
            </w:pPr>
            <w:r>
              <w:rPr>
                <w:color w:val="000000"/>
                <w:lang w:val="id-ID"/>
              </w:rPr>
              <w:t>Rp    41.000.000,00</w:t>
            </w:r>
          </w:p>
          <w:p w:rsidR="00972BB0" w:rsidRDefault="00972BB0" w:rsidP="007614E2">
            <w:pPr>
              <w:spacing w:line="360" w:lineRule="auto"/>
              <w:rPr>
                <w:color w:val="000000"/>
                <w:lang w:val="id-ID"/>
              </w:rPr>
            </w:pPr>
          </w:p>
          <w:p w:rsidR="00E67478" w:rsidRDefault="00E67478" w:rsidP="007614E2">
            <w:pPr>
              <w:spacing w:line="360" w:lineRule="auto"/>
              <w:rPr>
                <w:color w:val="000000"/>
                <w:lang w:val="id-ID"/>
              </w:rPr>
            </w:pPr>
            <w:r>
              <w:rPr>
                <w:color w:val="000000"/>
                <w:lang w:val="id-ID"/>
              </w:rPr>
              <w:t>Rp    63.590.000,00</w:t>
            </w:r>
          </w:p>
          <w:p w:rsidR="00E67478" w:rsidRDefault="00E67478" w:rsidP="007614E2">
            <w:pPr>
              <w:spacing w:line="360" w:lineRule="auto"/>
              <w:rPr>
                <w:color w:val="000000"/>
                <w:lang w:val="id-ID"/>
              </w:rPr>
            </w:pPr>
            <w:r>
              <w:rPr>
                <w:color w:val="000000"/>
                <w:lang w:val="id-ID"/>
              </w:rPr>
              <w:t>Rp    198.020.000,00</w:t>
            </w:r>
          </w:p>
          <w:p w:rsidR="00E67478" w:rsidRDefault="00E67478" w:rsidP="007614E2">
            <w:pPr>
              <w:spacing w:line="360" w:lineRule="auto"/>
              <w:rPr>
                <w:color w:val="000000"/>
                <w:lang w:val="id-ID"/>
              </w:rPr>
            </w:pPr>
            <w:r>
              <w:rPr>
                <w:color w:val="000000"/>
                <w:lang w:val="id-ID"/>
              </w:rPr>
              <w:t>Rp    33.290.000,00</w:t>
            </w:r>
          </w:p>
          <w:p w:rsidR="00E67478" w:rsidRDefault="00E67478" w:rsidP="007614E2">
            <w:pPr>
              <w:spacing w:line="360" w:lineRule="auto"/>
              <w:rPr>
                <w:color w:val="000000"/>
                <w:lang w:val="id-ID"/>
              </w:rPr>
            </w:pPr>
          </w:p>
          <w:p w:rsidR="00E67478" w:rsidRDefault="00E67478" w:rsidP="007614E2">
            <w:pPr>
              <w:spacing w:line="360" w:lineRule="auto"/>
              <w:rPr>
                <w:color w:val="000000"/>
                <w:lang w:val="id-ID"/>
              </w:rPr>
            </w:pPr>
          </w:p>
          <w:p w:rsidR="00E67478" w:rsidRDefault="00E67478" w:rsidP="007614E2">
            <w:pPr>
              <w:spacing w:line="360" w:lineRule="auto"/>
              <w:rPr>
                <w:color w:val="000000"/>
                <w:lang w:val="id-ID"/>
              </w:rPr>
            </w:pPr>
            <w:r>
              <w:rPr>
                <w:color w:val="000000"/>
                <w:lang w:val="id-ID"/>
              </w:rPr>
              <w:t>Rp    202.373.000,00</w:t>
            </w:r>
          </w:p>
          <w:p w:rsidR="00E67478" w:rsidRPr="000E139A" w:rsidRDefault="00E67478" w:rsidP="007614E2">
            <w:pPr>
              <w:spacing w:line="360" w:lineRule="auto"/>
              <w:rPr>
                <w:lang w:val="id-ID"/>
              </w:rPr>
            </w:pPr>
            <w:r>
              <w:rPr>
                <w:color w:val="000000"/>
                <w:lang w:val="id-ID"/>
              </w:rPr>
              <w:t>Rp      96.420.000,00</w:t>
            </w:r>
          </w:p>
        </w:tc>
      </w:tr>
      <w:tr w:rsidR="00400842" w:rsidTr="007614E2">
        <w:tc>
          <w:tcPr>
            <w:tcW w:w="6384" w:type="dxa"/>
            <w:gridSpan w:val="2"/>
          </w:tcPr>
          <w:p w:rsidR="00400842" w:rsidRPr="00B0051B" w:rsidRDefault="00400842" w:rsidP="007614E2">
            <w:pPr>
              <w:spacing w:line="360" w:lineRule="auto"/>
              <w:jc w:val="center"/>
              <w:rPr>
                <w:color w:val="000000"/>
                <w:lang w:val="id-ID"/>
              </w:rPr>
            </w:pPr>
            <w:r>
              <w:rPr>
                <w:color w:val="000000"/>
                <w:lang w:val="id-ID"/>
              </w:rPr>
              <w:t>Jumlah</w:t>
            </w:r>
          </w:p>
        </w:tc>
        <w:tc>
          <w:tcPr>
            <w:tcW w:w="3192" w:type="dxa"/>
          </w:tcPr>
          <w:p w:rsidR="00400842" w:rsidRDefault="00E86BF3" w:rsidP="007614E2">
            <w:pPr>
              <w:spacing w:line="360" w:lineRule="auto"/>
              <w:rPr>
                <w:lang w:val="id-ID"/>
              </w:rPr>
            </w:pPr>
            <w:r>
              <w:rPr>
                <w:lang w:val="id-ID"/>
              </w:rPr>
              <w:t>Rp   1.800.000.0</w:t>
            </w:r>
            <w:r w:rsidR="00400842">
              <w:rPr>
                <w:lang w:val="id-ID"/>
              </w:rPr>
              <w:t>00,00</w:t>
            </w:r>
          </w:p>
        </w:tc>
      </w:tr>
    </w:tbl>
    <w:p w:rsidR="00400842" w:rsidRPr="00597092" w:rsidRDefault="00400842" w:rsidP="00400842">
      <w:pPr>
        <w:spacing w:line="360" w:lineRule="auto"/>
        <w:rPr>
          <w:b/>
          <w:lang w:val="id-ID"/>
        </w:rPr>
      </w:pPr>
      <w:r w:rsidRPr="002D7859">
        <w:t xml:space="preserve"> </w:t>
      </w:r>
    </w:p>
    <w:p w:rsidR="00400842" w:rsidRPr="00DD06E2" w:rsidRDefault="00400842" w:rsidP="00400842">
      <w:pPr>
        <w:spacing w:line="360" w:lineRule="auto"/>
      </w:pPr>
      <w:r w:rsidRPr="002D7859">
        <w:tab/>
      </w:r>
      <w:r w:rsidRPr="002D7859">
        <w:tab/>
      </w:r>
      <w:r w:rsidRPr="002D7859">
        <w:tab/>
      </w:r>
      <w:r w:rsidRPr="002D7859">
        <w:tab/>
      </w:r>
      <w:r w:rsidRPr="002D7859">
        <w:tab/>
      </w:r>
      <w:r w:rsidRPr="002D7859">
        <w:tab/>
      </w:r>
      <w:r w:rsidRPr="002D7859">
        <w:tab/>
      </w:r>
      <w:r w:rsidRPr="002D7859">
        <w:tab/>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64"/>
        <w:gridCol w:w="4624"/>
      </w:tblGrid>
      <w:tr w:rsidR="00400842" w:rsidTr="00D65937">
        <w:trPr>
          <w:jc w:val="center"/>
        </w:trPr>
        <w:tc>
          <w:tcPr>
            <w:tcW w:w="4664" w:type="dxa"/>
          </w:tcPr>
          <w:p w:rsidR="00400842" w:rsidRDefault="00400842" w:rsidP="00D65937">
            <w:pPr>
              <w:spacing w:line="276" w:lineRule="auto"/>
            </w:pPr>
          </w:p>
        </w:tc>
        <w:tc>
          <w:tcPr>
            <w:tcW w:w="4624" w:type="dxa"/>
          </w:tcPr>
          <w:p w:rsidR="00400842" w:rsidRPr="00144B56" w:rsidRDefault="00400842" w:rsidP="00C71513">
            <w:pPr>
              <w:tabs>
                <w:tab w:val="left" w:pos="2895"/>
              </w:tabs>
              <w:spacing w:line="276" w:lineRule="auto"/>
              <w:jc w:val="center"/>
              <w:rPr>
                <w:lang w:val="id-ID"/>
              </w:rPr>
            </w:pPr>
            <w:r>
              <w:rPr>
                <w:lang w:val="id-ID"/>
              </w:rPr>
              <w:t xml:space="preserve">Tebing Tinggi,     </w:t>
            </w:r>
            <w:r w:rsidR="00C71513">
              <w:rPr>
                <w:lang w:val="id-ID"/>
              </w:rPr>
              <w:t xml:space="preserve">             </w:t>
            </w:r>
            <w:r>
              <w:rPr>
                <w:lang w:val="id-ID"/>
              </w:rPr>
              <w:t xml:space="preserve"> 2018</w:t>
            </w:r>
          </w:p>
        </w:tc>
      </w:tr>
      <w:tr w:rsidR="00D65937" w:rsidTr="00D65937">
        <w:trPr>
          <w:jc w:val="center"/>
        </w:trPr>
        <w:tc>
          <w:tcPr>
            <w:tcW w:w="4664" w:type="dxa"/>
          </w:tcPr>
          <w:p w:rsidR="00D65937" w:rsidRDefault="00D65937" w:rsidP="00185D64">
            <w:pPr>
              <w:tabs>
                <w:tab w:val="left" w:pos="2895"/>
              </w:tabs>
              <w:spacing w:line="276" w:lineRule="auto"/>
              <w:jc w:val="center"/>
              <w:rPr>
                <w:lang w:val="id-ID"/>
              </w:rPr>
            </w:pPr>
          </w:p>
          <w:p w:rsidR="00D65937" w:rsidRPr="00144B56" w:rsidRDefault="00D65937" w:rsidP="00185D64">
            <w:pPr>
              <w:tabs>
                <w:tab w:val="left" w:pos="2895"/>
              </w:tabs>
              <w:spacing w:line="276" w:lineRule="auto"/>
              <w:jc w:val="center"/>
              <w:rPr>
                <w:lang w:val="id-ID"/>
              </w:rPr>
            </w:pPr>
            <w:r>
              <w:rPr>
                <w:lang w:val="id-ID"/>
              </w:rPr>
              <w:t>BUPATI EMPAT LAWANG</w:t>
            </w:r>
          </w:p>
        </w:tc>
        <w:tc>
          <w:tcPr>
            <w:tcW w:w="4624" w:type="dxa"/>
          </w:tcPr>
          <w:p w:rsidR="00D65937" w:rsidRDefault="00D65937" w:rsidP="00185D64">
            <w:pPr>
              <w:spacing w:line="276" w:lineRule="auto"/>
              <w:jc w:val="center"/>
              <w:rPr>
                <w:lang w:val="id-ID"/>
              </w:rPr>
            </w:pPr>
            <w:r>
              <w:rPr>
                <w:lang w:val="id-ID"/>
              </w:rPr>
              <w:t>Kepala Dinas Perhubungan</w:t>
            </w:r>
          </w:p>
          <w:p w:rsidR="00D65937" w:rsidRPr="00144B56" w:rsidRDefault="00D65937" w:rsidP="00185D64">
            <w:pPr>
              <w:spacing w:line="276" w:lineRule="auto"/>
              <w:jc w:val="center"/>
              <w:rPr>
                <w:lang w:val="id-ID"/>
              </w:rPr>
            </w:pPr>
            <w:r>
              <w:rPr>
                <w:lang w:val="id-ID"/>
              </w:rPr>
              <w:t>Kabupaten Empat Lawang</w:t>
            </w:r>
          </w:p>
        </w:tc>
      </w:tr>
      <w:tr w:rsidR="00D65937" w:rsidTr="00D65937">
        <w:trPr>
          <w:trHeight w:val="1506"/>
          <w:jc w:val="center"/>
        </w:trPr>
        <w:tc>
          <w:tcPr>
            <w:tcW w:w="4664" w:type="dxa"/>
          </w:tcPr>
          <w:p w:rsidR="00D65937" w:rsidRPr="00775667" w:rsidRDefault="00D65937" w:rsidP="00185D64">
            <w:pPr>
              <w:spacing w:line="276" w:lineRule="auto"/>
              <w:rPr>
                <w:lang w:val="id-ID"/>
              </w:rPr>
            </w:pPr>
          </w:p>
        </w:tc>
        <w:tc>
          <w:tcPr>
            <w:tcW w:w="4624" w:type="dxa"/>
          </w:tcPr>
          <w:p w:rsidR="00D65937" w:rsidRPr="00F30C29" w:rsidRDefault="00D65937" w:rsidP="00185D64">
            <w:pPr>
              <w:spacing w:line="276" w:lineRule="auto"/>
              <w:rPr>
                <w:lang w:val="id-ID"/>
              </w:rPr>
            </w:pPr>
          </w:p>
        </w:tc>
      </w:tr>
      <w:tr w:rsidR="00D65937" w:rsidTr="004A7452">
        <w:trPr>
          <w:jc w:val="center"/>
        </w:trPr>
        <w:tc>
          <w:tcPr>
            <w:tcW w:w="4664" w:type="dxa"/>
            <w:vAlign w:val="bottom"/>
          </w:tcPr>
          <w:p w:rsidR="00D65937" w:rsidRPr="00775667" w:rsidRDefault="00D65937" w:rsidP="00185D64">
            <w:pPr>
              <w:spacing w:line="276" w:lineRule="auto"/>
              <w:jc w:val="center"/>
              <w:rPr>
                <w:lang w:val="id-ID"/>
              </w:rPr>
            </w:pPr>
            <w:r w:rsidRPr="001B084F">
              <w:rPr>
                <w:lang w:val="id-ID"/>
              </w:rPr>
              <w:t>H. SYAHRIL HANAFIAH</w:t>
            </w:r>
          </w:p>
        </w:tc>
        <w:tc>
          <w:tcPr>
            <w:tcW w:w="4624" w:type="dxa"/>
          </w:tcPr>
          <w:p w:rsidR="00D65937" w:rsidRDefault="00D65937" w:rsidP="00185D64">
            <w:pPr>
              <w:spacing w:line="276" w:lineRule="auto"/>
              <w:jc w:val="center"/>
            </w:pPr>
            <w:r>
              <w:rPr>
                <w:lang w:val="id-ID"/>
              </w:rPr>
              <w:t>RAPANI, S.Sos</w:t>
            </w:r>
          </w:p>
        </w:tc>
      </w:tr>
      <w:tr w:rsidR="00D65937" w:rsidTr="00D65937">
        <w:trPr>
          <w:jc w:val="center"/>
        </w:trPr>
        <w:tc>
          <w:tcPr>
            <w:tcW w:w="4664" w:type="dxa"/>
          </w:tcPr>
          <w:p w:rsidR="00D65937" w:rsidRPr="00144B56" w:rsidRDefault="00D65937" w:rsidP="00185D64">
            <w:pPr>
              <w:tabs>
                <w:tab w:val="left" w:pos="2895"/>
              </w:tabs>
              <w:spacing w:line="276" w:lineRule="auto"/>
              <w:jc w:val="center"/>
              <w:rPr>
                <w:lang w:val="id-ID"/>
              </w:rPr>
            </w:pPr>
          </w:p>
        </w:tc>
        <w:tc>
          <w:tcPr>
            <w:tcW w:w="4624" w:type="dxa"/>
          </w:tcPr>
          <w:p w:rsidR="00D65937" w:rsidRPr="00B7242A" w:rsidRDefault="00D65937" w:rsidP="00185D64">
            <w:pPr>
              <w:spacing w:line="276" w:lineRule="auto"/>
              <w:jc w:val="center"/>
              <w:rPr>
                <w:lang w:val="id-ID"/>
              </w:rPr>
            </w:pPr>
            <w:r>
              <w:t xml:space="preserve">NIP. </w:t>
            </w:r>
            <w:r>
              <w:rPr>
                <w:lang w:val="id-ID"/>
              </w:rPr>
              <w:t>196808071991031003</w:t>
            </w:r>
          </w:p>
        </w:tc>
      </w:tr>
    </w:tbl>
    <w:p w:rsidR="00400842" w:rsidRDefault="00400842" w:rsidP="00D65937">
      <w:pPr>
        <w:jc w:val="center"/>
        <w:rPr>
          <w:b/>
          <w:sz w:val="32"/>
          <w:szCs w:val="32"/>
          <w:lang w:val="id-ID"/>
        </w:rPr>
      </w:pPr>
    </w:p>
    <w:p w:rsidR="00F30C29" w:rsidRDefault="00F30C29" w:rsidP="00BC6B59">
      <w:pPr>
        <w:jc w:val="center"/>
        <w:rPr>
          <w:b/>
          <w:sz w:val="32"/>
          <w:szCs w:val="32"/>
          <w:lang w:val="id-ID"/>
        </w:rPr>
      </w:pPr>
    </w:p>
    <w:sectPr w:rsidR="00F30C29" w:rsidSect="00D65937">
      <w:pgSz w:w="11907" w:h="16840" w:code="9"/>
      <w:pgMar w:top="1134" w:right="1134"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77AD2"/>
    <w:multiLevelType w:val="hybridMultilevel"/>
    <w:tmpl w:val="670A6E8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131715FD"/>
    <w:multiLevelType w:val="hybridMultilevel"/>
    <w:tmpl w:val="9156333E"/>
    <w:lvl w:ilvl="0" w:tplc="2722CB9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1AC64934"/>
    <w:multiLevelType w:val="hybridMultilevel"/>
    <w:tmpl w:val="B9BA93B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AEC7AFB"/>
    <w:multiLevelType w:val="hybridMultilevel"/>
    <w:tmpl w:val="670A6E8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AEE57AE"/>
    <w:multiLevelType w:val="hybridMultilevel"/>
    <w:tmpl w:val="670A6E8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B8611F4"/>
    <w:multiLevelType w:val="hybridMultilevel"/>
    <w:tmpl w:val="670A6E8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942095B"/>
    <w:multiLevelType w:val="hybridMultilevel"/>
    <w:tmpl w:val="670A6E8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2CD80D3A"/>
    <w:multiLevelType w:val="hybridMultilevel"/>
    <w:tmpl w:val="48E00D44"/>
    <w:lvl w:ilvl="0" w:tplc="2722CB9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2EA47486"/>
    <w:multiLevelType w:val="hybridMultilevel"/>
    <w:tmpl w:val="D1E25EF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4F540969"/>
    <w:multiLevelType w:val="hybridMultilevel"/>
    <w:tmpl w:val="895E5A64"/>
    <w:lvl w:ilvl="0" w:tplc="04210019">
      <w:start w:val="1"/>
      <w:numFmt w:val="lowerLetter"/>
      <w:lvlText w:val="%1."/>
      <w:lvlJc w:val="left"/>
      <w:pPr>
        <w:ind w:left="819" w:hanging="360"/>
      </w:pPr>
    </w:lvl>
    <w:lvl w:ilvl="1" w:tplc="04210019" w:tentative="1">
      <w:start w:val="1"/>
      <w:numFmt w:val="lowerLetter"/>
      <w:lvlText w:val="%2."/>
      <w:lvlJc w:val="left"/>
      <w:pPr>
        <w:ind w:left="1539" w:hanging="360"/>
      </w:pPr>
    </w:lvl>
    <w:lvl w:ilvl="2" w:tplc="0421001B" w:tentative="1">
      <w:start w:val="1"/>
      <w:numFmt w:val="lowerRoman"/>
      <w:lvlText w:val="%3."/>
      <w:lvlJc w:val="right"/>
      <w:pPr>
        <w:ind w:left="2259" w:hanging="180"/>
      </w:pPr>
    </w:lvl>
    <w:lvl w:ilvl="3" w:tplc="0421000F" w:tentative="1">
      <w:start w:val="1"/>
      <w:numFmt w:val="decimal"/>
      <w:lvlText w:val="%4."/>
      <w:lvlJc w:val="left"/>
      <w:pPr>
        <w:ind w:left="2979" w:hanging="360"/>
      </w:pPr>
    </w:lvl>
    <w:lvl w:ilvl="4" w:tplc="04210019" w:tentative="1">
      <w:start w:val="1"/>
      <w:numFmt w:val="lowerLetter"/>
      <w:lvlText w:val="%5."/>
      <w:lvlJc w:val="left"/>
      <w:pPr>
        <w:ind w:left="3699" w:hanging="360"/>
      </w:pPr>
    </w:lvl>
    <w:lvl w:ilvl="5" w:tplc="0421001B" w:tentative="1">
      <w:start w:val="1"/>
      <w:numFmt w:val="lowerRoman"/>
      <w:lvlText w:val="%6."/>
      <w:lvlJc w:val="right"/>
      <w:pPr>
        <w:ind w:left="4419" w:hanging="180"/>
      </w:pPr>
    </w:lvl>
    <w:lvl w:ilvl="6" w:tplc="0421000F" w:tentative="1">
      <w:start w:val="1"/>
      <w:numFmt w:val="decimal"/>
      <w:lvlText w:val="%7."/>
      <w:lvlJc w:val="left"/>
      <w:pPr>
        <w:ind w:left="5139" w:hanging="360"/>
      </w:pPr>
    </w:lvl>
    <w:lvl w:ilvl="7" w:tplc="04210019" w:tentative="1">
      <w:start w:val="1"/>
      <w:numFmt w:val="lowerLetter"/>
      <w:lvlText w:val="%8."/>
      <w:lvlJc w:val="left"/>
      <w:pPr>
        <w:ind w:left="5859" w:hanging="360"/>
      </w:pPr>
    </w:lvl>
    <w:lvl w:ilvl="8" w:tplc="0421001B" w:tentative="1">
      <w:start w:val="1"/>
      <w:numFmt w:val="lowerRoman"/>
      <w:lvlText w:val="%9."/>
      <w:lvlJc w:val="right"/>
      <w:pPr>
        <w:ind w:left="6579" w:hanging="180"/>
      </w:pPr>
    </w:lvl>
  </w:abstractNum>
  <w:abstractNum w:abstractNumId="10">
    <w:nsid w:val="58BA1F31"/>
    <w:multiLevelType w:val="hybridMultilevel"/>
    <w:tmpl w:val="B9BA93B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5B824E3A"/>
    <w:multiLevelType w:val="hybridMultilevel"/>
    <w:tmpl w:val="B8AE652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6EF4627B"/>
    <w:multiLevelType w:val="hybridMultilevel"/>
    <w:tmpl w:val="670A6E8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77960C21"/>
    <w:multiLevelType w:val="hybridMultilevel"/>
    <w:tmpl w:val="670A6E8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1"/>
  </w:num>
  <w:num w:numId="2">
    <w:abstractNumId w:val="13"/>
  </w:num>
  <w:num w:numId="3">
    <w:abstractNumId w:val="4"/>
  </w:num>
  <w:num w:numId="4">
    <w:abstractNumId w:val="12"/>
  </w:num>
  <w:num w:numId="5">
    <w:abstractNumId w:val="3"/>
  </w:num>
  <w:num w:numId="6">
    <w:abstractNumId w:val="10"/>
  </w:num>
  <w:num w:numId="7">
    <w:abstractNumId w:val="8"/>
  </w:num>
  <w:num w:numId="8">
    <w:abstractNumId w:val="1"/>
  </w:num>
  <w:num w:numId="9">
    <w:abstractNumId w:val="7"/>
  </w:num>
  <w:num w:numId="10">
    <w:abstractNumId w:val="5"/>
  </w:num>
  <w:num w:numId="11">
    <w:abstractNumId w:val="6"/>
  </w:num>
  <w:num w:numId="12">
    <w:abstractNumId w:val="0"/>
  </w:num>
  <w:num w:numId="13">
    <w:abstractNumId w:val="2"/>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20"/>
  <w:displayHorizontalDrawingGridEvery w:val="2"/>
  <w:characterSpacingControl w:val="doNotCompress"/>
  <w:compat/>
  <w:rsids>
    <w:rsidRoot w:val="00BC6B59"/>
    <w:rsid w:val="000053D9"/>
    <w:rsid w:val="000276B6"/>
    <w:rsid w:val="00034DDD"/>
    <w:rsid w:val="00051BDC"/>
    <w:rsid w:val="000930DC"/>
    <w:rsid w:val="000B49ED"/>
    <w:rsid w:val="000E139A"/>
    <w:rsid w:val="001079E9"/>
    <w:rsid w:val="001139D3"/>
    <w:rsid w:val="00117F32"/>
    <w:rsid w:val="00135F1A"/>
    <w:rsid w:val="00144B56"/>
    <w:rsid w:val="001543C9"/>
    <w:rsid w:val="00155578"/>
    <w:rsid w:val="00156C87"/>
    <w:rsid w:val="001579EA"/>
    <w:rsid w:val="00167F6A"/>
    <w:rsid w:val="001744CA"/>
    <w:rsid w:val="00181DF3"/>
    <w:rsid w:val="001951DE"/>
    <w:rsid w:val="001A2E79"/>
    <w:rsid w:val="001B084F"/>
    <w:rsid w:val="001C6911"/>
    <w:rsid w:val="00212366"/>
    <w:rsid w:val="00216830"/>
    <w:rsid w:val="002379F5"/>
    <w:rsid w:val="002947DB"/>
    <w:rsid w:val="002A5783"/>
    <w:rsid w:val="002A7063"/>
    <w:rsid w:val="002C01AE"/>
    <w:rsid w:val="002C133C"/>
    <w:rsid w:val="002D7859"/>
    <w:rsid w:val="002D7E8F"/>
    <w:rsid w:val="002E5EE4"/>
    <w:rsid w:val="002F148A"/>
    <w:rsid w:val="002F1A96"/>
    <w:rsid w:val="003207DA"/>
    <w:rsid w:val="00323D20"/>
    <w:rsid w:val="00333196"/>
    <w:rsid w:val="00342CDD"/>
    <w:rsid w:val="00347D5C"/>
    <w:rsid w:val="003536CD"/>
    <w:rsid w:val="003650C4"/>
    <w:rsid w:val="003942E5"/>
    <w:rsid w:val="003A460D"/>
    <w:rsid w:val="003A4E37"/>
    <w:rsid w:val="003B257E"/>
    <w:rsid w:val="003F651C"/>
    <w:rsid w:val="00400842"/>
    <w:rsid w:val="00423B46"/>
    <w:rsid w:val="00440D39"/>
    <w:rsid w:val="00442046"/>
    <w:rsid w:val="00482075"/>
    <w:rsid w:val="00484A6E"/>
    <w:rsid w:val="00484B51"/>
    <w:rsid w:val="00494DCE"/>
    <w:rsid w:val="004B1051"/>
    <w:rsid w:val="004B1396"/>
    <w:rsid w:val="004B3B8D"/>
    <w:rsid w:val="004C4E17"/>
    <w:rsid w:val="00510C2B"/>
    <w:rsid w:val="00530F7D"/>
    <w:rsid w:val="005529B2"/>
    <w:rsid w:val="005543C8"/>
    <w:rsid w:val="0058663C"/>
    <w:rsid w:val="00587418"/>
    <w:rsid w:val="00597092"/>
    <w:rsid w:val="005A102A"/>
    <w:rsid w:val="005C0338"/>
    <w:rsid w:val="005E59F7"/>
    <w:rsid w:val="005F3DC9"/>
    <w:rsid w:val="005F3F14"/>
    <w:rsid w:val="005F72C0"/>
    <w:rsid w:val="0064633B"/>
    <w:rsid w:val="00646C8A"/>
    <w:rsid w:val="0065792C"/>
    <w:rsid w:val="00661E1E"/>
    <w:rsid w:val="00662461"/>
    <w:rsid w:val="006825F5"/>
    <w:rsid w:val="006B6B35"/>
    <w:rsid w:val="006E78FF"/>
    <w:rsid w:val="00703F6D"/>
    <w:rsid w:val="00705207"/>
    <w:rsid w:val="00706C51"/>
    <w:rsid w:val="0072172F"/>
    <w:rsid w:val="0073716C"/>
    <w:rsid w:val="007614E2"/>
    <w:rsid w:val="00775667"/>
    <w:rsid w:val="00792E21"/>
    <w:rsid w:val="007A5088"/>
    <w:rsid w:val="007D7C07"/>
    <w:rsid w:val="007E14A8"/>
    <w:rsid w:val="007E491B"/>
    <w:rsid w:val="00821A1E"/>
    <w:rsid w:val="00852264"/>
    <w:rsid w:val="00855EF7"/>
    <w:rsid w:val="00861FDA"/>
    <w:rsid w:val="008768CA"/>
    <w:rsid w:val="008A3F62"/>
    <w:rsid w:val="008C046E"/>
    <w:rsid w:val="008C5B15"/>
    <w:rsid w:val="008E1605"/>
    <w:rsid w:val="00935F75"/>
    <w:rsid w:val="00942913"/>
    <w:rsid w:val="00943AA6"/>
    <w:rsid w:val="00952CFF"/>
    <w:rsid w:val="00955358"/>
    <w:rsid w:val="00972BB0"/>
    <w:rsid w:val="00975B1F"/>
    <w:rsid w:val="00A03016"/>
    <w:rsid w:val="00A4366B"/>
    <w:rsid w:val="00A70C91"/>
    <w:rsid w:val="00A95F65"/>
    <w:rsid w:val="00A96E48"/>
    <w:rsid w:val="00AC0BF9"/>
    <w:rsid w:val="00AC1853"/>
    <w:rsid w:val="00AE1E88"/>
    <w:rsid w:val="00AF1AC9"/>
    <w:rsid w:val="00AF5AE8"/>
    <w:rsid w:val="00AF7EF3"/>
    <w:rsid w:val="00B0051B"/>
    <w:rsid w:val="00B0539B"/>
    <w:rsid w:val="00B06C8F"/>
    <w:rsid w:val="00B27090"/>
    <w:rsid w:val="00B41465"/>
    <w:rsid w:val="00B7078C"/>
    <w:rsid w:val="00B7242A"/>
    <w:rsid w:val="00BC1D0E"/>
    <w:rsid w:val="00BC6B59"/>
    <w:rsid w:val="00BC759A"/>
    <w:rsid w:val="00BF457A"/>
    <w:rsid w:val="00C01C9E"/>
    <w:rsid w:val="00C17411"/>
    <w:rsid w:val="00C21035"/>
    <w:rsid w:val="00C24AE4"/>
    <w:rsid w:val="00C3355A"/>
    <w:rsid w:val="00C35C1B"/>
    <w:rsid w:val="00C50C99"/>
    <w:rsid w:val="00C71513"/>
    <w:rsid w:val="00C7155C"/>
    <w:rsid w:val="00C82E5F"/>
    <w:rsid w:val="00CB219F"/>
    <w:rsid w:val="00CE2A82"/>
    <w:rsid w:val="00CF2F9D"/>
    <w:rsid w:val="00D34473"/>
    <w:rsid w:val="00D47B57"/>
    <w:rsid w:val="00D6482D"/>
    <w:rsid w:val="00D65937"/>
    <w:rsid w:val="00DA2A9C"/>
    <w:rsid w:val="00DD06E2"/>
    <w:rsid w:val="00DD5D3A"/>
    <w:rsid w:val="00E12643"/>
    <w:rsid w:val="00E1363C"/>
    <w:rsid w:val="00E26F6C"/>
    <w:rsid w:val="00E51329"/>
    <w:rsid w:val="00E53E3E"/>
    <w:rsid w:val="00E567C8"/>
    <w:rsid w:val="00E67478"/>
    <w:rsid w:val="00E7460D"/>
    <w:rsid w:val="00E86BF3"/>
    <w:rsid w:val="00E95DBF"/>
    <w:rsid w:val="00EA0632"/>
    <w:rsid w:val="00EA0934"/>
    <w:rsid w:val="00EB630C"/>
    <w:rsid w:val="00EC63C6"/>
    <w:rsid w:val="00EC6CC4"/>
    <w:rsid w:val="00F016CB"/>
    <w:rsid w:val="00F01A65"/>
    <w:rsid w:val="00F02176"/>
    <w:rsid w:val="00F134EE"/>
    <w:rsid w:val="00F30C29"/>
    <w:rsid w:val="00F35CA4"/>
    <w:rsid w:val="00F76217"/>
    <w:rsid w:val="00F901B9"/>
    <w:rsid w:val="00F96862"/>
    <w:rsid w:val="00FA69EA"/>
    <w:rsid w:val="00FE018D"/>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B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4D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E139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690</TotalTime>
  <Pages>3</Pages>
  <Words>570</Words>
  <Characters>3250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 A455L</cp:lastModifiedBy>
  <cp:revision>160</cp:revision>
  <cp:lastPrinted>2018-02-01T00:52:00Z</cp:lastPrinted>
  <dcterms:created xsi:type="dcterms:W3CDTF">2016-10-31T02:57:00Z</dcterms:created>
  <dcterms:modified xsi:type="dcterms:W3CDTF">2018-04-02T04:13:00Z</dcterms:modified>
</cp:coreProperties>
</file>